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35A55" w14:textId="77777777" w:rsidR="00DF5D06" w:rsidRPr="00D90EF2" w:rsidRDefault="00DF5D06" w:rsidP="00140B65">
      <w:pPr>
        <w:ind w:left="-540" w:right="-720"/>
        <w:rPr>
          <w:rFonts w:asciiTheme="majorHAnsi" w:hAnsiTheme="majorHAnsi"/>
          <w:szCs w:val="24"/>
        </w:rPr>
      </w:pPr>
    </w:p>
    <w:p w14:paraId="5A5D5BF9" w14:textId="77777777" w:rsidR="00DF5D06" w:rsidRPr="00D90EF2" w:rsidRDefault="00DF5D06" w:rsidP="00140B65">
      <w:pPr>
        <w:ind w:left="-540" w:right="-720"/>
        <w:rPr>
          <w:rFonts w:asciiTheme="majorHAnsi" w:hAnsiTheme="majorHAnsi"/>
          <w:szCs w:val="24"/>
        </w:rPr>
      </w:pPr>
    </w:p>
    <w:p w14:paraId="79D1FCD8" w14:textId="53E2C443" w:rsidR="006378B3" w:rsidRPr="00D90EF2" w:rsidRDefault="006378B3" w:rsidP="00140B65">
      <w:pPr>
        <w:ind w:left="-540" w:right="-720"/>
        <w:rPr>
          <w:rFonts w:asciiTheme="majorHAnsi" w:hAnsiTheme="majorHAnsi"/>
          <w:szCs w:val="24"/>
        </w:rPr>
      </w:pPr>
      <w:r w:rsidRPr="00D90EF2">
        <w:rPr>
          <w:rFonts w:asciiTheme="majorHAnsi" w:hAnsiTheme="majorHAnsi"/>
          <w:b/>
          <w:szCs w:val="24"/>
        </w:rPr>
        <w:t>To:</w:t>
      </w:r>
      <w:r w:rsidRPr="00D90EF2">
        <w:rPr>
          <w:rFonts w:asciiTheme="majorHAnsi" w:hAnsiTheme="majorHAnsi"/>
          <w:szCs w:val="24"/>
        </w:rPr>
        <w:t xml:space="preserve"> </w:t>
      </w:r>
      <w:r w:rsidR="00A539E2" w:rsidRPr="00D90EF2">
        <w:rPr>
          <w:rFonts w:asciiTheme="majorHAnsi" w:hAnsiTheme="majorHAnsi"/>
          <w:szCs w:val="24"/>
        </w:rPr>
        <w:t>State Land Board (Governor John Kitzhaber, Secretary Kate Brown and Treasurer Ted Wheeler)</w:t>
      </w:r>
    </w:p>
    <w:p w14:paraId="07DDF65D" w14:textId="57C9131B" w:rsidR="006378B3" w:rsidRPr="00D90EF2" w:rsidRDefault="006378B3" w:rsidP="00140B65">
      <w:pPr>
        <w:ind w:left="-540" w:right="-720"/>
        <w:rPr>
          <w:rFonts w:asciiTheme="majorHAnsi" w:hAnsiTheme="majorHAnsi"/>
          <w:szCs w:val="24"/>
        </w:rPr>
      </w:pPr>
      <w:r w:rsidRPr="00D90EF2">
        <w:rPr>
          <w:rFonts w:asciiTheme="majorHAnsi" w:hAnsiTheme="majorHAnsi"/>
          <w:b/>
          <w:szCs w:val="24"/>
        </w:rPr>
        <w:t>From:</w:t>
      </w:r>
      <w:r w:rsidRPr="00D90EF2">
        <w:rPr>
          <w:rFonts w:asciiTheme="majorHAnsi" w:hAnsiTheme="majorHAnsi"/>
          <w:szCs w:val="24"/>
        </w:rPr>
        <w:t xml:space="preserve"> </w:t>
      </w:r>
      <w:r w:rsidR="000B2282" w:rsidRPr="00D90EF2">
        <w:rPr>
          <w:rFonts w:asciiTheme="majorHAnsi" w:hAnsiTheme="majorHAnsi"/>
          <w:szCs w:val="24"/>
        </w:rPr>
        <w:t>Josh</w:t>
      </w:r>
      <w:r w:rsidR="00A56540">
        <w:rPr>
          <w:rFonts w:asciiTheme="majorHAnsi" w:hAnsiTheme="majorHAnsi"/>
          <w:szCs w:val="24"/>
        </w:rPr>
        <w:t xml:space="preserve"> Laughlin</w:t>
      </w:r>
      <w:r w:rsidR="000B2282" w:rsidRPr="00D90EF2">
        <w:rPr>
          <w:rFonts w:asciiTheme="majorHAnsi" w:hAnsiTheme="majorHAnsi"/>
          <w:szCs w:val="24"/>
        </w:rPr>
        <w:t xml:space="preserve">, </w:t>
      </w:r>
      <w:r w:rsidRPr="00D90EF2">
        <w:rPr>
          <w:rFonts w:asciiTheme="majorHAnsi" w:hAnsiTheme="majorHAnsi"/>
          <w:szCs w:val="24"/>
        </w:rPr>
        <w:t xml:space="preserve">Cascadia </w:t>
      </w:r>
      <w:proofErr w:type="spellStart"/>
      <w:r w:rsidRPr="00D90EF2">
        <w:rPr>
          <w:rFonts w:asciiTheme="majorHAnsi" w:hAnsiTheme="majorHAnsi"/>
          <w:szCs w:val="24"/>
        </w:rPr>
        <w:t>Wildlands</w:t>
      </w:r>
      <w:proofErr w:type="spellEnd"/>
    </w:p>
    <w:p w14:paraId="7E9230BB" w14:textId="6C52F8CD" w:rsidR="006378B3" w:rsidRPr="00D90EF2" w:rsidRDefault="006378B3" w:rsidP="00140B65">
      <w:pPr>
        <w:ind w:left="-540" w:right="-720"/>
        <w:rPr>
          <w:rFonts w:asciiTheme="majorHAnsi" w:hAnsiTheme="majorHAnsi"/>
          <w:szCs w:val="24"/>
        </w:rPr>
      </w:pPr>
      <w:r w:rsidRPr="00D90EF2">
        <w:rPr>
          <w:rFonts w:asciiTheme="majorHAnsi" w:hAnsiTheme="majorHAnsi"/>
          <w:b/>
          <w:szCs w:val="24"/>
        </w:rPr>
        <w:t>Re:</w:t>
      </w:r>
      <w:r w:rsidRPr="00D90EF2">
        <w:rPr>
          <w:rFonts w:asciiTheme="majorHAnsi" w:hAnsiTheme="majorHAnsi"/>
          <w:szCs w:val="24"/>
        </w:rPr>
        <w:t xml:space="preserve"> </w:t>
      </w:r>
      <w:r w:rsidR="00A539E2" w:rsidRPr="00D90EF2">
        <w:rPr>
          <w:rFonts w:asciiTheme="majorHAnsi" w:hAnsiTheme="majorHAnsi"/>
          <w:szCs w:val="24"/>
        </w:rPr>
        <w:t>Problems with Proposed Elliott Forest Management Plan and a</w:t>
      </w:r>
      <w:r w:rsidR="000B2282" w:rsidRPr="00D90EF2">
        <w:rPr>
          <w:rFonts w:asciiTheme="majorHAnsi" w:hAnsiTheme="majorHAnsi"/>
          <w:szCs w:val="24"/>
        </w:rPr>
        <w:t xml:space="preserve"> Suggested</w:t>
      </w:r>
      <w:r w:rsidR="00A539E2" w:rsidRPr="00D90EF2">
        <w:rPr>
          <w:rFonts w:asciiTheme="majorHAnsi" w:hAnsiTheme="majorHAnsi"/>
          <w:szCs w:val="24"/>
        </w:rPr>
        <w:t xml:space="preserve"> New Way Forward</w:t>
      </w:r>
    </w:p>
    <w:p w14:paraId="187DF1F4" w14:textId="7E0CCBD3" w:rsidR="006378B3" w:rsidRPr="00D90EF2" w:rsidRDefault="006378B3" w:rsidP="00140B65">
      <w:pPr>
        <w:ind w:left="-540" w:right="-720"/>
        <w:rPr>
          <w:rFonts w:asciiTheme="majorHAnsi" w:hAnsiTheme="majorHAnsi"/>
          <w:szCs w:val="24"/>
        </w:rPr>
      </w:pPr>
      <w:r w:rsidRPr="00D90EF2">
        <w:rPr>
          <w:rFonts w:asciiTheme="majorHAnsi" w:hAnsiTheme="majorHAnsi"/>
          <w:b/>
          <w:szCs w:val="24"/>
        </w:rPr>
        <w:t>Date:</w:t>
      </w:r>
      <w:r w:rsidR="00A539E2" w:rsidRPr="00D90EF2">
        <w:rPr>
          <w:rFonts w:asciiTheme="majorHAnsi" w:hAnsiTheme="majorHAnsi"/>
          <w:szCs w:val="24"/>
        </w:rPr>
        <w:t xml:space="preserve"> August 23, 2011</w:t>
      </w:r>
    </w:p>
    <w:p w14:paraId="017BDB4D" w14:textId="77777777" w:rsidR="001E2B5E" w:rsidRPr="00D90EF2" w:rsidRDefault="001E2B5E" w:rsidP="00140B65">
      <w:pPr>
        <w:ind w:left="-540" w:right="-720"/>
        <w:rPr>
          <w:rFonts w:asciiTheme="majorHAnsi" w:hAnsiTheme="majorHAnsi"/>
          <w:szCs w:val="24"/>
        </w:rPr>
      </w:pPr>
    </w:p>
    <w:p w14:paraId="77083426" w14:textId="77777777" w:rsidR="003960CD" w:rsidRPr="00D90EF2" w:rsidRDefault="001E2B5E" w:rsidP="003960CD">
      <w:pPr>
        <w:ind w:left="-540" w:right="-720"/>
        <w:rPr>
          <w:rFonts w:asciiTheme="majorHAnsi" w:hAnsiTheme="majorHAnsi"/>
          <w:szCs w:val="24"/>
        </w:rPr>
      </w:pPr>
      <w:r w:rsidRPr="00D90EF2">
        <w:rPr>
          <w:rFonts w:asciiTheme="majorHAnsi" w:hAnsiTheme="majorHAnsi"/>
          <w:szCs w:val="24"/>
        </w:rPr>
        <w:t xml:space="preserve">Dear </w:t>
      </w:r>
      <w:r w:rsidR="00A539E2" w:rsidRPr="00D90EF2">
        <w:rPr>
          <w:rFonts w:asciiTheme="majorHAnsi" w:hAnsiTheme="majorHAnsi"/>
          <w:szCs w:val="24"/>
        </w:rPr>
        <w:t>State Land Board:</w:t>
      </w:r>
    </w:p>
    <w:p w14:paraId="05AB8CD4" w14:textId="77777777" w:rsidR="003960CD" w:rsidRPr="00D90EF2" w:rsidRDefault="003960CD" w:rsidP="003960CD">
      <w:pPr>
        <w:ind w:left="-540" w:right="-720"/>
        <w:rPr>
          <w:rFonts w:asciiTheme="majorHAnsi" w:hAnsiTheme="majorHAnsi"/>
          <w:szCs w:val="24"/>
        </w:rPr>
      </w:pPr>
    </w:p>
    <w:p w14:paraId="4B7D0054" w14:textId="226B3A4A" w:rsidR="00DC79D7" w:rsidRPr="00D90EF2" w:rsidRDefault="00A539E2" w:rsidP="003960CD">
      <w:pPr>
        <w:ind w:left="-540" w:right="-720"/>
        <w:rPr>
          <w:rFonts w:asciiTheme="majorHAnsi" w:hAnsiTheme="majorHAnsi"/>
          <w:szCs w:val="24"/>
        </w:rPr>
      </w:pPr>
      <w:r w:rsidRPr="00D90EF2">
        <w:rPr>
          <w:rFonts w:asciiTheme="majorHAnsi" w:hAnsiTheme="majorHAnsi"/>
          <w:szCs w:val="24"/>
        </w:rPr>
        <w:t>As reiterated over the past year to the State Land B</w:t>
      </w:r>
      <w:r w:rsidR="00DC79D7" w:rsidRPr="00D90EF2">
        <w:rPr>
          <w:rFonts w:asciiTheme="majorHAnsi" w:hAnsiTheme="majorHAnsi"/>
          <w:szCs w:val="24"/>
        </w:rPr>
        <w:t xml:space="preserve">oard, Department of State Lands, </w:t>
      </w:r>
      <w:r w:rsidRPr="00D90EF2">
        <w:rPr>
          <w:rFonts w:asciiTheme="majorHAnsi" w:hAnsiTheme="majorHAnsi"/>
          <w:szCs w:val="24"/>
        </w:rPr>
        <w:t>Oregon Board of Forestry</w:t>
      </w:r>
      <w:r w:rsidR="00DC79D7" w:rsidRPr="00D90EF2">
        <w:rPr>
          <w:rFonts w:asciiTheme="majorHAnsi" w:hAnsiTheme="majorHAnsi"/>
          <w:szCs w:val="24"/>
        </w:rPr>
        <w:t xml:space="preserve">, Oregon Department of Forestry and interested stakeholders, Cascadia </w:t>
      </w:r>
      <w:proofErr w:type="spellStart"/>
      <w:r w:rsidR="00DC79D7" w:rsidRPr="00D90EF2">
        <w:rPr>
          <w:rFonts w:asciiTheme="majorHAnsi" w:hAnsiTheme="majorHAnsi"/>
          <w:szCs w:val="24"/>
        </w:rPr>
        <w:t>Wildlands</w:t>
      </w:r>
      <w:proofErr w:type="spellEnd"/>
      <w:r w:rsidRPr="00D90EF2">
        <w:rPr>
          <w:rFonts w:asciiTheme="majorHAnsi" w:hAnsiTheme="majorHAnsi"/>
          <w:szCs w:val="24"/>
        </w:rPr>
        <w:t xml:space="preserve"> believe</w:t>
      </w:r>
      <w:r w:rsidR="00DC79D7" w:rsidRPr="00D90EF2">
        <w:rPr>
          <w:rFonts w:asciiTheme="majorHAnsi" w:hAnsiTheme="majorHAnsi"/>
          <w:szCs w:val="24"/>
        </w:rPr>
        <w:t>s</w:t>
      </w:r>
      <w:r w:rsidRPr="00D90EF2">
        <w:rPr>
          <w:rFonts w:asciiTheme="majorHAnsi" w:hAnsiTheme="majorHAnsi"/>
          <w:szCs w:val="24"/>
        </w:rPr>
        <w:t xml:space="preserve"> the proposed Forest Management Plan</w:t>
      </w:r>
      <w:r w:rsidR="00DC79D7" w:rsidRPr="00D90EF2">
        <w:rPr>
          <w:rFonts w:asciiTheme="majorHAnsi" w:hAnsiTheme="majorHAnsi"/>
          <w:szCs w:val="24"/>
        </w:rPr>
        <w:t xml:space="preserve"> (FMP) for the 93,000-</w:t>
      </w:r>
      <w:r w:rsidRPr="00D90EF2">
        <w:rPr>
          <w:rFonts w:asciiTheme="majorHAnsi" w:hAnsiTheme="majorHAnsi"/>
          <w:szCs w:val="24"/>
        </w:rPr>
        <w:t>acre Elliott State Forest is destined for increased conflict</w:t>
      </w:r>
      <w:r w:rsidR="00DC79D7" w:rsidRPr="00D90EF2">
        <w:rPr>
          <w:rFonts w:asciiTheme="majorHAnsi" w:hAnsiTheme="majorHAnsi"/>
          <w:szCs w:val="24"/>
        </w:rPr>
        <w:t>, legal gridlock</w:t>
      </w:r>
      <w:r w:rsidRPr="00D90EF2">
        <w:rPr>
          <w:rFonts w:asciiTheme="majorHAnsi" w:hAnsiTheme="majorHAnsi"/>
          <w:szCs w:val="24"/>
        </w:rPr>
        <w:t xml:space="preserve"> and ultimately failure. We again urge you to take a different tac</w:t>
      </w:r>
      <w:r w:rsidR="00AD2BCC">
        <w:rPr>
          <w:rFonts w:asciiTheme="majorHAnsi" w:hAnsiTheme="majorHAnsi"/>
          <w:szCs w:val="24"/>
        </w:rPr>
        <w:t xml:space="preserve">k and not adopt the new plan at </w:t>
      </w:r>
      <w:r w:rsidRPr="00D90EF2">
        <w:rPr>
          <w:rFonts w:asciiTheme="majorHAnsi" w:hAnsiTheme="majorHAnsi"/>
          <w:szCs w:val="24"/>
        </w:rPr>
        <w:t xml:space="preserve">the end of 2011. </w:t>
      </w:r>
      <w:r w:rsidR="00E0616A">
        <w:rPr>
          <w:rFonts w:asciiTheme="majorHAnsi" w:hAnsiTheme="majorHAnsi"/>
          <w:szCs w:val="24"/>
        </w:rPr>
        <w:t>Oregonians deserve better</w:t>
      </w:r>
      <w:r w:rsidR="00AD2BCC">
        <w:rPr>
          <w:rFonts w:asciiTheme="majorHAnsi" w:hAnsiTheme="majorHAnsi"/>
          <w:szCs w:val="24"/>
        </w:rPr>
        <w:t xml:space="preserve"> on the Elliott</w:t>
      </w:r>
      <w:r w:rsidR="00E0616A">
        <w:rPr>
          <w:rFonts w:asciiTheme="majorHAnsi" w:hAnsiTheme="majorHAnsi"/>
          <w:szCs w:val="24"/>
        </w:rPr>
        <w:t xml:space="preserve"> than what is being proposed.</w:t>
      </w:r>
    </w:p>
    <w:p w14:paraId="46AA556A" w14:textId="77777777" w:rsidR="00DC79D7" w:rsidRPr="00D90EF2" w:rsidRDefault="00DC79D7" w:rsidP="003960CD">
      <w:pPr>
        <w:ind w:left="-540" w:right="-720"/>
        <w:rPr>
          <w:rFonts w:asciiTheme="majorHAnsi" w:hAnsiTheme="majorHAnsi"/>
          <w:szCs w:val="24"/>
        </w:rPr>
      </w:pPr>
    </w:p>
    <w:p w14:paraId="2004EFE4" w14:textId="1709CE32" w:rsidR="003960CD" w:rsidRPr="00D90EF2" w:rsidRDefault="00D90EF2" w:rsidP="00DC79D7">
      <w:pPr>
        <w:ind w:left="-540" w:right="-720"/>
        <w:rPr>
          <w:rFonts w:asciiTheme="majorHAnsi" w:hAnsiTheme="majorHAnsi"/>
          <w:szCs w:val="24"/>
        </w:rPr>
      </w:pPr>
      <w:r>
        <w:rPr>
          <w:rFonts w:asciiTheme="majorHAnsi" w:hAnsiTheme="majorHAnsi"/>
          <w:szCs w:val="24"/>
        </w:rPr>
        <w:t xml:space="preserve">Cascadia </w:t>
      </w:r>
      <w:proofErr w:type="spellStart"/>
      <w:r>
        <w:rPr>
          <w:rFonts w:asciiTheme="majorHAnsi" w:hAnsiTheme="majorHAnsi"/>
          <w:szCs w:val="24"/>
        </w:rPr>
        <w:t>Wildlands</w:t>
      </w:r>
      <w:proofErr w:type="spellEnd"/>
      <w:r w:rsidR="00A539E2" w:rsidRPr="00D90EF2">
        <w:rPr>
          <w:rFonts w:asciiTheme="majorHAnsi" w:hAnsiTheme="majorHAnsi"/>
          <w:szCs w:val="24"/>
        </w:rPr>
        <w:t xml:space="preserve"> believe</w:t>
      </w:r>
      <w:r>
        <w:rPr>
          <w:rFonts w:asciiTheme="majorHAnsi" w:hAnsiTheme="majorHAnsi"/>
          <w:szCs w:val="24"/>
        </w:rPr>
        <w:t>s</w:t>
      </w:r>
      <w:r w:rsidR="00E0616A">
        <w:rPr>
          <w:rFonts w:asciiTheme="majorHAnsi" w:hAnsiTheme="majorHAnsi"/>
          <w:szCs w:val="24"/>
        </w:rPr>
        <w:t xml:space="preserve"> there are </w:t>
      </w:r>
      <w:r w:rsidR="00AD2BCC">
        <w:rPr>
          <w:rFonts w:asciiTheme="majorHAnsi" w:hAnsiTheme="majorHAnsi"/>
          <w:szCs w:val="24"/>
        </w:rPr>
        <w:t>ways for Oregon to meet its fiduci</w:t>
      </w:r>
      <w:r w:rsidR="00E0616A">
        <w:rPr>
          <w:rFonts w:asciiTheme="majorHAnsi" w:hAnsiTheme="majorHAnsi"/>
          <w:szCs w:val="24"/>
        </w:rPr>
        <w:t xml:space="preserve">ary mandate </w:t>
      </w:r>
      <w:r w:rsidR="00A539E2" w:rsidRPr="00D90EF2">
        <w:rPr>
          <w:rFonts w:asciiTheme="majorHAnsi" w:hAnsiTheme="majorHAnsi"/>
          <w:szCs w:val="24"/>
        </w:rPr>
        <w:t>to the Common Scho</w:t>
      </w:r>
      <w:r w:rsidR="00AD2BCC">
        <w:rPr>
          <w:rFonts w:asciiTheme="majorHAnsi" w:hAnsiTheme="majorHAnsi"/>
          <w:szCs w:val="24"/>
        </w:rPr>
        <w:t>ol Fund on the Elliott while avoiding</w:t>
      </w:r>
      <w:r w:rsidR="00A539E2" w:rsidRPr="00D90EF2">
        <w:rPr>
          <w:rFonts w:asciiTheme="majorHAnsi" w:hAnsiTheme="majorHAnsi"/>
          <w:szCs w:val="24"/>
        </w:rPr>
        <w:t xml:space="preserve"> </w:t>
      </w:r>
      <w:proofErr w:type="spellStart"/>
      <w:r w:rsidR="00A539E2" w:rsidRPr="00D90EF2">
        <w:rPr>
          <w:rFonts w:asciiTheme="majorHAnsi" w:hAnsiTheme="majorHAnsi"/>
          <w:szCs w:val="24"/>
        </w:rPr>
        <w:t>clearcutting</w:t>
      </w:r>
      <w:proofErr w:type="spellEnd"/>
      <w:r w:rsidR="00A539E2" w:rsidRPr="00D90EF2">
        <w:rPr>
          <w:rFonts w:asciiTheme="majorHAnsi" w:hAnsiTheme="majorHAnsi"/>
          <w:szCs w:val="24"/>
        </w:rPr>
        <w:t xml:space="preserve"> </w:t>
      </w:r>
      <w:r w:rsidR="00D7348E" w:rsidRPr="00D90EF2">
        <w:rPr>
          <w:rFonts w:asciiTheme="majorHAnsi" w:hAnsiTheme="majorHAnsi"/>
          <w:szCs w:val="24"/>
        </w:rPr>
        <w:t xml:space="preserve">older rainforest </w:t>
      </w:r>
      <w:r w:rsidR="00A539E2" w:rsidRPr="00D90EF2">
        <w:rPr>
          <w:rFonts w:asciiTheme="majorHAnsi" w:hAnsiTheme="majorHAnsi"/>
          <w:szCs w:val="24"/>
        </w:rPr>
        <w:t>rainforests on this in</w:t>
      </w:r>
      <w:r w:rsidR="00E0616A">
        <w:rPr>
          <w:rFonts w:asciiTheme="majorHAnsi" w:hAnsiTheme="majorHAnsi"/>
          <w:szCs w:val="24"/>
        </w:rPr>
        <w:t xml:space="preserve">creasingly popular state forest. </w:t>
      </w:r>
      <w:r w:rsidR="003960CD" w:rsidRPr="00D90EF2">
        <w:rPr>
          <w:rFonts w:asciiTheme="majorHAnsi" w:hAnsiTheme="majorHAnsi"/>
          <w:szCs w:val="24"/>
        </w:rPr>
        <w:t xml:space="preserve">In considering a new way </w:t>
      </w:r>
      <w:r w:rsidR="00E0616A">
        <w:rPr>
          <w:rFonts w:asciiTheme="majorHAnsi" w:hAnsiTheme="majorHAnsi"/>
          <w:szCs w:val="24"/>
        </w:rPr>
        <w:t xml:space="preserve">forward on </w:t>
      </w:r>
      <w:r w:rsidR="003960CD" w:rsidRPr="00D90EF2">
        <w:rPr>
          <w:rFonts w:asciiTheme="majorHAnsi" w:hAnsiTheme="majorHAnsi"/>
          <w:szCs w:val="24"/>
        </w:rPr>
        <w:t>t</w:t>
      </w:r>
      <w:r w:rsidR="00E0616A">
        <w:rPr>
          <w:rFonts w:asciiTheme="majorHAnsi" w:hAnsiTheme="majorHAnsi"/>
          <w:szCs w:val="24"/>
        </w:rPr>
        <w:t xml:space="preserve">he Elliott, Cascadia </w:t>
      </w:r>
      <w:proofErr w:type="spellStart"/>
      <w:r w:rsidR="00E0616A">
        <w:rPr>
          <w:rFonts w:asciiTheme="majorHAnsi" w:hAnsiTheme="majorHAnsi"/>
          <w:szCs w:val="24"/>
        </w:rPr>
        <w:t>Wildlands</w:t>
      </w:r>
      <w:proofErr w:type="spellEnd"/>
      <w:r w:rsidR="00E0616A">
        <w:rPr>
          <w:rFonts w:asciiTheme="majorHAnsi" w:hAnsiTheme="majorHAnsi"/>
          <w:szCs w:val="24"/>
        </w:rPr>
        <w:t xml:space="preserve"> points</w:t>
      </w:r>
      <w:r w:rsidR="00DC79D7" w:rsidRPr="00D90EF2">
        <w:rPr>
          <w:rFonts w:asciiTheme="majorHAnsi" w:hAnsiTheme="majorHAnsi"/>
          <w:szCs w:val="24"/>
        </w:rPr>
        <w:t xml:space="preserve"> to a 1992 opinion of Oregon’s Attorney General as reflected in the </w:t>
      </w:r>
      <w:r w:rsidR="003960CD" w:rsidRPr="00D90EF2">
        <w:rPr>
          <w:rFonts w:asciiTheme="majorHAnsi" w:hAnsiTheme="majorHAnsi"/>
          <w:szCs w:val="24"/>
        </w:rPr>
        <w:t xml:space="preserve">1995 </w:t>
      </w:r>
      <w:r w:rsidRPr="00D90EF2">
        <w:rPr>
          <w:rFonts w:asciiTheme="majorHAnsi" w:hAnsiTheme="majorHAnsi"/>
          <w:szCs w:val="24"/>
        </w:rPr>
        <w:t xml:space="preserve">Elliott State Forest </w:t>
      </w:r>
      <w:r w:rsidR="003960CD" w:rsidRPr="00D90EF2">
        <w:rPr>
          <w:rFonts w:asciiTheme="majorHAnsi" w:hAnsiTheme="majorHAnsi"/>
          <w:szCs w:val="24"/>
        </w:rPr>
        <w:t>Habitat C</w:t>
      </w:r>
      <w:r w:rsidRPr="00D90EF2">
        <w:rPr>
          <w:rFonts w:asciiTheme="majorHAnsi" w:hAnsiTheme="majorHAnsi"/>
          <w:szCs w:val="24"/>
        </w:rPr>
        <w:t>onservation Plan</w:t>
      </w:r>
      <w:r w:rsidR="003960CD" w:rsidRPr="00D90EF2">
        <w:rPr>
          <w:rFonts w:asciiTheme="majorHAnsi" w:hAnsiTheme="majorHAnsi"/>
          <w:szCs w:val="24"/>
        </w:rPr>
        <w:t>:</w:t>
      </w:r>
    </w:p>
    <w:p w14:paraId="49AC3035" w14:textId="77777777" w:rsidR="003960CD" w:rsidRPr="00D90EF2" w:rsidRDefault="003960CD" w:rsidP="003960CD">
      <w:pPr>
        <w:ind w:left="-540" w:right="-720"/>
        <w:rPr>
          <w:rFonts w:asciiTheme="majorHAnsi" w:hAnsiTheme="majorHAnsi"/>
          <w:szCs w:val="24"/>
        </w:rPr>
      </w:pPr>
    </w:p>
    <w:p w14:paraId="4F6F93C2" w14:textId="77777777" w:rsidR="00D90EF2" w:rsidRDefault="003960CD" w:rsidP="00D90EF2">
      <w:pPr>
        <w:ind w:left="720" w:right="720"/>
        <w:rPr>
          <w:rFonts w:asciiTheme="majorHAnsi" w:hAnsiTheme="majorHAnsi"/>
          <w:szCs w:val="24"/>
        </w:rPr>
      </w:pPr>
      <w:r w:rsidRPr="00D90EF2">
        <w:rPr>
          <w:rFonts w:asciiTheme="majorHAnsi" w:hAnsiTheme="majorHAnsi"/>
          <w:szCs w:val="24"/>
        </w:rPr>
        <w:t xml:space="preserve">According to a 1992 opinion of Oregon’s Attorney General, the “greatest benefit for the people” standard requires the State Land Board to use the lands for schools and the production of income for the Common School Fund. The resources of the lands are not limited to those such as timber </w:t>
      </w:r>
      <w:proofErr w:type="gramStart"/>
      <w:r w:rsidRPr="00D90EF2">
        <w:rPr>
          <w:rFonts w:asciiTheme="majorHAnsi" w:hAnsiTheme="majorHAnsi"/>
          <w:szCs w:val="24"/>
        </w:rPr>
        <w:t>that are</w:t>
      </w:r>
      <w:proofErr w:type="gramEnd"/>
      <w:r w:rsidRPr="00D90EF2">
        <w:rPr>
          <w:rFonts w:asciiTheme="majorHAnsi" w:hAnsiTheme="majorHAnsi"/>
          <w:szCs w:val="24"/>
        </w:rPr>
        <w:t xml:space="preserve"> currently recognized as revenue generators for the Common School Fund. The Land Board should consider other resources, such as minerals, water, and plant </w:t>
      </w:r>
      <w:proofErr w:type="gramStart"/>
      <w:r w:rsidRPr="00D90EF2">
        <w:rPr>
          <w:rFonts w:asciiTheme="majorHAnsi" w:hAnsiTheme="majorHAnsi"/>
          <w:szCs w:val="24"/>
        </w:rPr>
        <w:t>materials, that</w:t>
      </w:r>
      <w:proofErr w:type="gramEnd"/>
      <w:r w:rsidRPr="00D90EF2">
        <w:rPr>
          <w:rFonts w:asciiTheme="majorHAnsi" w:hAnsiTheme="majorHAnsi"/>
          <w:szCs w:val="24"/>
        </w:rPr>
        <w:t xml:space="preserve"> may offer revenue for the fund. </w:t>
      </w:r>
      <w:r w:rsidRPr="00D90EF2">
        <w:rPr>
          <w:rFonts w:asciiTheme="majorHAnsi" w:hAnsiTheme="majorHAnsi"/>
          <w:b/>
          <w:szCs w:val="24"/>
        </w:rPr>
        <w:t>In addition, the Land Board may take management actions that reduce present income if these actions are intended to maximize income over the long term.</w:t>
      </w:r>
      <w:r w:rsidRPr="00D90EF2">
        <w:rPr>
          <w:rFonts w:asciiTheme="majorHAnsi" w:hAnsiTheme="majorHAnsi"/>
          <w:szCs w:val="24"/>
        </w:rPr>
        <w:t xml:space="preserve"> (1995 HCP, page I-2)</w:t>
      </w:r>
    </w:p>
    <w:p w14:paraId="1EAAEE85" w14:textId="77777777" w:rsidR="00D90EF2" w:rsidRDefault="00D90EF2" w:rsidP="00D90EF2">
      <w:pPr>
        <w:ind w:left="720" w:right="720"/>
        <w:rPr>
          <w:rFonts w:asciiTheme="majorHAnsi" w:hAnsiTheme="majorHAnsi"/>
          <w:szCs w:val="24"/>
        </w:rPr>
      </w:pPr>
    </w:p>
    <w:p w14:paraId="413C43D5" w14:textId="75D5F847" w:rsidR="00D7348E" w:rsidRPr="00AD2BCC" w:rsidRDefault="00255EF7" w:rsidP="00AD2BCC">
      <w:pPr>
        <w:tabs>
          <w:tab w:val="left" w:pos="8640"/>
        </w:tabs>
        <w:ind w:left="-540" w:right="-540"/>
        <w:rPr>
          <w:rFonts w:asciiTheme="majorHAnsi" w:hAnsiTheme="majorHAnsi"/>
          <w:szCs w:val="24"/>
        </w:rPr>
      </w:pPr>
      <w:r w:rsidRPr="00D90EF2">
        <w:rPr>
          <w:rFonts w:asciiTheme="majorHAnsi" w:hAnsiTheme="majorHAnsi"/>
          <w:szCs w:val="24"/>
        </w:rPr>
        <w:t>We h</w:t>
      </w:r>
      <w:r w:rsidR="009D1E62" w:rsidRPr="00D90EF2">
        <w:rPr>
          <w:rFonts w:asciiTheme="majorHAnsi" w:hAnsiTheme="majorHAnsi"/>
          <w:szCs w:val="24"/>
        </w:rPr>
        <w:t>ave detailed below the problems</w:t>
      </w:r>
      <w:r w:rsidRPr="00D90EF2">
        <w:rPr>
          <w:rFonts w:asciiTheme="majorHAnsi" w:hAnsiTheme="majorHAnsi"/>
          <w:szCs w:val="24"/>
        </w:rPr>
        <w:t xml:space="preserve"> with the proposed FMP, and have suggested a new course</w:t>
      </w:r>
      <w:r w:rsidR="000B2282" w:rsidRPr="00D90EF2">
        <w:rPr>
          <w:rFonts w:asciiTheme="majorHAnsi" w:hAnsiTheme="majorHAnsi"/>
          <w:szCs w:val="24"/>
        </w:rPr>
        <w:t xml:space="preserve"> of action</w:t>
      </w:r>
      <w:r w:rsidRPr="00D90EF2">
        <w:rPr>
          <w:rFonts w:asciiTheme="majorHAnsi" w:hAnsiTheme="majorHAnsi"/>
          <w:szCs w:val="24"/>
        </w:rPr>
        <w:t xml:space="preserve"> for the Elliott</w:t>
      </w:r>
      <w:r w:rsidR="003960CD" w:rsidRPr="00D90EF2">
        <w:rPr>
          <w:rFonts w:asciiTheme="majorHAnsi" w:hAnsiTheme="majorHAnsi"/>
          <w:szCs w:val="24"/>
        </w:rPr>
        <w:t xml:space="preserve"> that is in line with the Oregon Attorney General’s </w:t>
      </w:r>
      <w:r w:rsidR="00AD2BCC">
        <w:rPr>
          <w:rFonts w:asciiTheme="majorHAnsi" w:hAnsiTheme="majorHAnsi"/>
          <w:szCs w:val="24"/>
        </w:rPr>
        <w:t xml:space="preserve">1992 </w:t>
      </w:r>
      <w:r w:rsidR="003960CD" w:rsidRPr="00D90EF2">
        <w:rPr>
          <w:rFonts w:asciiTheme="majorHAnsi" w:hAnsiTheme="majorHAnsi"/>
          <w:szCs w:val="24"/>
        </w:rPr>
        <w:t>interpretation of the “greatest benefit for the people” standard</w:t>
      </w:r>
      <w:r w:rsidRPr="00D90EF2">
        <w:rPr>
          <w:rFonts w:asciiTheme="majorHAnsi" w:hAnsiTheme="majorHAnsi"/>
          <w:szCs w:val="24"/>
        </w:rPr>
        <w:t>.</w:t>
      </w:r>
      <w:r w:rsidR="009D1E62" w:rsidRPr="00D90EF2">
        <w:rPr>
          <w:rFonts w:asciiTheme="majorHAnsi" w:hAnsiTheme="majorHAnsi"/>
          <w:szCs w:val="24"/>
        </w:rPr>
        <w:t xml:space="preserve"> </w:t>
      </w:r>
    </w:p>
    <w:p w14:paraId="4CD16F4D" w14:textId="77777777" w:rsidR="00D7348E" w:rsidRPr="00D90EF2" w:rsidRDefault="00D7348E" w:rsidP="00D7348E">
      <w:pPr>
        <w:ind w:left="-540" w:right="-720"/>
        <w:rPr>
          <w:rFonts w:asciiTheme="majorHAnsi" w:hAnsiTheme="majorHAnsi"/>
          <w:szCs w:val="24"/>
        </w:rPr>
      </w:pPr>
    </w:p>
    <w:p w14:paraId="29458843" w14:textId="634D2AE9" w:rsidR="007D7B2F" w:rsidRPr="00AD2BCC" w:rsidRDefault="00D7348E" w:rsidP="006F24C0">
      <w:pPr>
        <w:ind w:left="-540" w:right="-720"/>
        <w:jc w:val="center"/>
        <w:rPr>
          <w:rFonts w:asciiTheme="majorHAnsi" w:hAnsiTheme="majorHAnsi" w:cs="Tahoma"/>
          <w:b/>
          <w:i/>
          <w:color w:val="000000"/>
          <w:szCs w:val="24"/>
        </w:rPr>
      </w:pPr>
      <w:r w:rsidRPr="00AD2BCC">
        <w:rPr>
          <w:rFonts w:asciiTheme="majorHAnsi" w:hAnsiTheme="majorHAnsi" w:cs="Tahoma"/>
          <w:b/>
          <w:i/>
          <w:color w:val="000000"/>
          <w:szCs w:val="24"/>
        </w:rPr>
        <w:t>Problems with the proposed Forest Management Plan</w:t>
      </w:r>
      <w:r w:rsidR="000B2282" w:rsidRPr="00AD2BCC">
        <w:rPr>
          <w:rFonts w:asciiTheme="majorHAnsi" w:hAnsiTheme="majorHAnsi" w:cs="Tahoma"/>
          <w:b/>
          <w:i/>
          <w:color w:val="000000"/>
          <w:szCs w:val="24"/>
        </w:rPr>
        <w:t xml:space="preserve"> and 10-year Implementation Plan</w:t>
      </w:r>
    </w:p>
    <w:p w14:paraId="080F4502" w14:textId="77777777" w:rsidR="007D7B2F" w:rsidRDefault="007D7B2F" w:rsidP="007D7B2F">
      <w:pPr>
        <w:ind w:left="-540" w:right="-720"/>
        <w:rPr>
          <w:rFonts w:asciiTheme="majorHAnsi" w:hAnsiTheme="majorHAnsi" w:cs="Tahoma"/>
          <w:b/>
          <w:color w:val="000000"/>
          <w:szCs w:val="24"/>
        </w:rPr>
      </w:pPr>
    </w:p>
    <w:p w14:paraId="7933933D" w14:textId="6EE6EE14" w:rsidR="00E9754E" w:rsidRPr="007D7B2F" w:rsidRDefault="006F24C0" w:rsidP="00D76EB8">
      <w:pPr>
        <w:ind w:left="-540" w:right="-720" w:firstLine="540"/>
        <w:rPr>
          <w:rFonts w:asciiTheme="majorHAnsi" w:hAnsiTheme="majorHAnsi" w:cs="Tahoma"/>
          <w:b/>
          <w:color w:val="000000"/>
          <w:szCs w:val="24"/>
        </w:rPr>
      </w:pPr>
      <w:r>
        <w:rPr>
          <w:rFonts w:asciiTheme="majorHAnsi" w:hAnsiTheme="majorHAnsi" w:cs="Tahoma"/>
          <w:color w:val="000000"/>
          <w:szCs w:val="24"/>
          <w:u w:val="single"/>
        </w:rPr>
        <w:t xml:space="preserve">1. </w:t>
      </w:r>
      <w:r w:rsidR="00D76EB8">
        <w:rPr>
          <w:rFonts w:asciiTheme="majorHAnsi" w:hAnsiTheme="majorHAnsi" w:cs="Tahoma"/>
          <w:color w:val="000000"/>
          <w:szCs w:val="24"/>
          <w:u w:val="single"/>
        </w:rPr>
        <w:t>New plan aba</w:t>
      </w:r>
      <w:r w:rsidR="00E9754E" w:rsidRPr="00E9754E">
        <w:rPr>
          <w:rFonts w:asciiTheme="majorHAnsi" w:hAnsiTheme="majorHAnsi" w:cs="Tahoma"/>
          <w:color w:val="000000"/>
          <w:szCs w:val="24"/>
          <w:u w:val="single"/>
        </w:rPr>
        <w:t xml:space="preserve">ndons promises made in the 1995 Elliott State Forest </w:t>
      </w:r>
      <w:r w:rsidR="00D76EB8">
        <w:rPr>
          <w:rFonts w:asciiTheme="majorHAnsi" w:hAnsiTheme="majorHAnsi" w:cs="Tahoma"/>
          <w:color w:val="000000"/>
          <w:szCs w:val="24"/>
          <w:u w:val="single"/>
        </w:rPr>
        <w:t>HCP</w:t>
      </w:r>
    </w:p>
    <w:p w14:paraId="220268E2" w14:textId="77777777" w:rsidR="00E9754E" w:rsidRDefault="00E9754E" w:rsidP="00FC1383">
      <w:pPr>
        <w:ind w:left="-540" w:right="-720"/>
        <w:rPr>
          <w:rFonts w:asciiTheme="majorHAnsi" w:hAnsiTheme="majorHAnsi" w:cs="Tahoma"/>
          <w:color w:val="000000"/>
          <w:szCs w:val="24"/>
        </w:rPr>
      </w:pPr>
    </w:p>
    <w:p w14:paraId="49BDD386" w14:textId="70443C7B" w:rsidR="006F24C0" w:rsidRDefault="00D76EB8" w:rsidP="00D76EB8">
      <w:pPr>
        <w:ind w:left="-540" w:right="-720" w:firstLine="1260"/>
        <w:rPr>
          <w:rFonts w:asciiTheme="majorHAnsi" w:hAnsiTheme="majorHAnsi"/>
          <w:color w:val="000000"/>
          <w:szCs w:val="24"/>
        </w:rPr>
      </w:pPr>
      <w:r>
        <w:rPr>
          <w:rFonts w:asciiTheme="majorHAnsi" w:hAnsiTheme="majorHAnsi" w:cs="Tahoma"/>
          <w:color w:val="000000"/>
          <w:szCs w:val="24"/>
        </w:rPr>
        <w:lastRenderedPageBreak/>
        <w:t>a. Long-rotation watersheds: The long-rotation watershed strategy (reserves) of the 1995 HCP is eliminated</w:t>
      </w:r>
      <w:r w:rsidR="00AD2BCC">
        <w:rPr>
          <w:rFonts w:asciiTheme="majorHAnsi" w:hAnsiTheme="majorHAnsi" w:cs="Tahoma"/>
          <w:color w:val="000000"/>
          <w:szCs w:val="24"/>
        </w:rPr>
        <w:t xml:space="preserve"> under the new FMP</w:t>
      </w:r>
      <w:r>
        <w:rPr>
          <w:rFonts w:asciiTheme="majorHAnsi" w:hAnsiTheme="majorHAnsi" w:cs="Tahoma"/>
          <w:color w:val="000000"/>
          <w:szCs w:val="24"/>
        </w:rPr>
        <w:t xml:space="preserve">. </w:t>
      </w:r>
      <w:r w:rsidR="00AD2BCC">
        <w:rPr>
          <w:rFonts w:asciiTheme="majorHAnsi" w:hAnsiTheme="majorHAnsi" w:cs="Tahoma"/>
          <w:color w:val="000000"/>
          <w:szCs w:val="24"/>
        </w:rPr>
        <w:t xml:space="preserve">The reserves </w:t>
      </w:r>
      <w:r w:rsidR="00D7348E" w:rsidRPr="00D90EF2">
        <w:rPr>
          <w:rFonts w:asciiTheme="majorHAnsi" w:hAnsiTheme="majorHAnsi" w:cs="Tahoma"/>
          <w:color w:val="000000"/>
          <w:szCs w:val="24"/>
        </w:rPr>
        <w:t>strategy was mitigation for allowing the state to “take” 43 of the 69 northern spotte</w:t>
      </w:r>
      <w:r>
        <w:rPr>
          <w:rFonts w:asciiTheme="majorHAnsi" w:hAnsiTheme="majorHAnsi" w:cs="Tahoma"/>
          <w:color w:val="000000"/>
          <w:szCs w:val="24"/>
        </w:rPr>
        <w:t xml:space="preserve">d owls on the forest. Within the first 15 years of the 60-year HCP, Oregon </w:t>
      </w:r>
      <w:r w:rsidR="00FC1383" w:rsidRPr="00D90EF2">
        <w:rPr>
          <w:rFonts w:asciiTheme="majorHAnsi" w:hAnsiTheme="majorHAnsi" w:cs="Tahoma"/>
          <w:color w:val="000000"/>
          <w:szCs w:val="24"/>
        </w:rPr>
        <w:t>already</w:t>
      </w:r>
      <w:r w:rsidR="00AD2BCC">
        <w:rPr>
          <w:rFonts w:asciiTheme="majorHAnsi" w:hAnsiTheme="majorHAnsi" w:cs="Tahoma"/>
          <w:color w:val="000000"/>
          <w:szCs w:val="24"/>
        </w:rPr>
        <w:t xml:space="preserve"> “took</w:t>
      </w:r>
      <w:r w:rsidR="00D7348E" w:rsidRPr="00D90EF2">
        <w:rPr>
          <w:rFonts w:asciiTheme="majorHAnsi" w:hAnsiTheme="majorHAnsi" w:cs="Tahoma"/>
          <w:color w:val="000000"/>
          <w:szCs w:val="24"/>
        </w:rPr>
        <w:t>” those owls</w:t>
      </w:r>
      <w:r w:rsidR="00AD2BCC">
        <w:rPr>
          <w:rFonts w:asciiTheme="majorHAnsi" w:hAnsiTheme="majorHAnsi" w:cs="Tahoma"/>
          <w:color w:val="000000"/>
          <w:szCs w:val="24"/>
        </w:rPr>
        <w:t>,</w:t>
      </w:r>
      <w:r w:rsidR="00D7348E" w:rsidRPr="00D90EF2">
        <w:rPr>
          <w:rFonts w:asciiTheme="majorHAnsi" w:hAnsiTheme="majorHAnsi" w:cs="Tahoma"/>
          <w:color w:val="000000"/>
          <w:szCs w:val="24"/>
        </w:rPr>
        <w:t xml:space="preserve"> and </w:t>
      </w:r>
      <w:r w:rsidR="00AD2BCC">
        <w:rPr>
          <w:rFonts w:asciiTheme="majorHAnsi" w:hAnsiTheme="majorHAnsi" w:cs="Tahoma"/>
          <w:color w:val="000000"/>
          <w:szCs w:val="24"/>
        </w:rPr>
        <w:t xml:space="preserve">under the new plan, </w:t>
      </w:r>
      <w:r w:rsidR="007D7B2F">
        <w:rPr>
          <w:rFonts w:asciiTheme="majorHAnsi" w:hAnsiTheme="majorHAnsi" w:cs="Tahoma"/>
          <w:color w:val="000000"/>
          <w:szCs w:val="24"/>
        </w:rPr>
        <w:t xml:space="preserve">wants to abandon the </w:t>
      </w:r>
      <w:r w:rsidR="00D7348E" w:rsidRPr="00D90EF2">
        <w:rPr>
          <w:rFonts w:asciiTheme="majorHAnsi" w:hAnsiTheme="majorHAnsi" w:cs="Tahoma"/>
          <w:color w:val="000000"/>
          <w:szCs w:val="24"/>
        </w:rPr>
        <w:t>strategy.</w:t>
      </w:r>
      <w:r w:rsidR="00FC1383" w:rsidRPr="00D90EF2">
        <w:rPr>
          <w:rFonts w:asciiTheme="majorHAnsi" w:hAnsiTheme="majorHAnsi" w:cs="Tahoma"/>
          <w:color w:val="000000"/>
          <w:szCs w:val="24"/>
        </w:rPr>
        <w:t xml:space="preserve"> </w:t>
      </w:r>
      <w:r w:rsidR="00AD2BCC">
        <w:rPr>
          <w:rFonts w:asciiTheme="majorHAnsi" w:hAnsiTheme="majorHAnsi" w:cs="Tahoma"/>
          <w:color w:val="000000"/>
          <w:szCs w:val="24"/>
        </w:rPr>
        <w:t xml:space="preserve">Case in point: </w:t>
      </w:r>
      <w:r w:rsidR="00AD2BCC">
        <w:rPr>
          <w:rFonts w:asciiTheme="majorHAnsi" w:hAnsiTheme="majorHAnsi"/>
          <w:color w:val="000000"/>
          <w:szCs w:val="24"/>
        </w:rPr>
        <w:t>For the duration of the</w:t>
      </w:r>
      <w:r w:rsidR="007D7B2F">
        <w:rPr>
          <w:rFonts w:asciiTheme="majorHAnsi" w:hAnsiTheme="majorHAnsi"/>
          <w:color w:val="000000"/>
          <w:szCs w:val="24"/>
        </w:rPr>
        <w:t xml:space="preserve"> </w:t>
      </w:r>
      <w:r w:rsidR="00FC1383" w:rsidRPr="00D90EF2">
        <w:rPr>
          <w:rFonts w:asciiTheme="majorHAnsi" w:hAnsiTheme="majorHAnsi"/>
          <w:color w:val="000000"/>
          <w:szCs w:val="24"/>
        </w:rPr>
        <w:t>1995</w:t>
      </w:r>
      <w:r w:rsidR="007D7B2F">
        <w:rPr>
          <w:rFonts w:asciiTheme="majorHAnsi" w:hAnsiTheme="majorHAnsi"/>
          <w:color w:val="000000"/>
          <w:szCs w:val="24"/>
        </w:rPr>
        <w:t xml:space="preserve"> HCP,</w:t>
      </w:r>
      <w:r w:rsidR="00FC1383" w:rsidRPr="00D90EF2">
        <w:rPr>
          <w:rFonts w:asciiTheme="majorHAnsi" w:hAnsiTheme="majorHAnsi"/>
          <w:color w:val="000000"/>
          <w:szCs w:val="24"/>
        </w:rPr>
        <w:t xml:space="preserve"> Oregon promised to not to log in the north and wester</w:t>
      </w:r>
      <w:r w:rsidR="007D7B2F">
        <w:rPr>
          <w:rFonts w:asciiTheme="majorHAnsi" w:hAnsiTheme="majorHAnsi"/>
          <w:color w:val="000000"/>
          <w:szCs w:val="24"/>
        </w:rPr>
        <w:t>n part of the Elliott, known as long-rotation watersheds</w:t>
      </w:r>
      <w:r w:rsidR="00FC1383" w:rsidRPr="00D90EF2">
        <w:rPr>
          <w:rFonts w:asciiTheme="majorHAnsi" w:hAnsiTheme="majorHAnsi"/>
          <w:color w:val="000000"/>
          <w:szCs w:val="24"/>
        </w:rPr>
        <w:t xml:space="preserve">. Under the new plan, Oregon </w:t>
      </w:r>
      <w:proofErr w:type="gramStart"/>
      <w:r w:rsidR="00FC1383" w:rsidRPr="00D90EF2">
        <w:rPr>
          <w:rFonts w:asciiTheme="majorHAnsi" w:hAnsiTheme="majorHAnsi"/>
          <w:color w:val="000000"/>
          <w:szCs w:val="24"/>
        </w:rPr>
        <w:t>will</w:t>
      </w:r>
      <w:proofErr w:type="gramEnd"/>
      <w:r w:rsidR="00FC1383" w:rsidRPr="00D90EF2">
        <w:rPr>
          <w:rFonts w:asciiTheme="majorHAnsi" w:hAnsiTheme="majorHAnsi"/>
          <w:color w:val="000000"/>
          <w:szCs w:val="24"/>
        </w:rPr>
        <w:t xml:space="preserve"> </w:t>
      </w:r>
      <w:proofErr w:type="spellStart"/>
      <w:r w:rsidR="00FC1383" w:rsidRPr="00D90EF2">
        <w:rPr>
          <w:rFonts w:asciiTheme="majorHAnsi" w:hAnsiTheme="majorHAnsi"/>
          <w:color w:val="000000"/>
          <w:szCs w:val="24"/>
        </w:rPr>
        <w:t>c</w:t>
      </w:r>
      <w:r w:rsidR="007D7B2F">
        <w:rPr>
          <w:rFonts w:asciiTheme="majorHAnsi" w:hAnsiTheme="majorHAnsi"/>
          <w:color w:val="000000"/>
          <w:szCs w:val="24"/>
        </w:rPr>
        <w:t>learcut</w:t>
      </w:r>
      <w:proofErr w:type="spellEnd"/>
      <w:r w:rsidR="007D7B2F">
        <w:rPr>
          <w:rFonts w:asciiTheme="majorHAnsi" w:hAnsiTheme="majorHAnsi"/>
          <w:color w:val="000000"/>
          <w:szCs w:val="24"/>
        </w:rPr>
        <w:t xml:space="preserve"> some of the </w:t>
      </w:r>
      <w:proofErr w:type="spellStart"/>
      <w:r w:rsidR="007D7B2F">
        <w:rPr>
          <w:rFonts w:asciiTheme="majorHAnsi" w:hAnsiTheme="majorHAnsi"/>
          <w:color w:val="000000"/>
          <w:szCs w:val="24"/>
        </w:rPr>
        <w:t>olderest</w:t>
      </w:r>
      <w:proofErr w:type="spellEnd"/>
      <w:r w:rsidR="007D7B2F">
        <w:rPr>
          <w:rFonts w:asciiTheme="majorHAnsi" w:hAnsiTheme="majorHAnsi"/>
          <w:color w:val="000000"/>
          <w:szCs w:val="24"/>
        </w:rPr>
        <w:t xml:space="preserve"> forest in those reserves in the first </w:t>
      </w:r>
      <w:r w:rsidR="00AD2BCC">
        <w:rPr>
          <w:rFonts w:asciiTheme="majorHAnsi" w:hAnsiTheme="majorHAnsi"/>
          <w:color w:val="000000"/>
          <w:szCs w:val="24"/>
        </w:rPr>
        <w:t xml:space="preserve">10 years. For instance, the </w:t>
      </w:r>
      <w:r w:rsidR="006003FB">
        <w:rPr>
          <w:rFonts w:asciiTheme="majorHAnsi" w:hAnsiTheme="majorHAnsi"/>
          <w:color w:val="000000"/>
          <w:szCs w:val="24"/>
        </w:rPr>
        <w:t xml:space="preserve">recently released </w:t>
      </w:r>
      <w:r w:rsidR="00AD2BCC">
        <w:rPr>
          <w:rFonts w:asciiTheme="majorHAnsi" w:hAnsiTheme="majorHAnsi"/>
          <w:color w:val="000000"/>
          <w:szCs w:val="24"/>
        </w:rPr>
        <w:t>10-year Implementation Plan</w:t>
      </w:r>
      <w:r w:rsidR="00FC1383" w:rsidRPr="00D90EF2">
        <w:rPr>
          <w:rFonts w:asciiTheme="majorHAnsi" w:hAnsiTheme="majorHAnsi"/>
          <w:color w:val="000000"/>
          <w:szCs w:val="24"/>
        </w:rPr>
        <w:t xml:space="preserve"> says that Basin 5</w:t>
      </w:r>
      <w:r w:rsidR="00AD2BCC">
        <w:rPr>
          <w:rFonts w:asciiTheme="majorHAnsi" w:hAnsiTheme="majorHAnsi"/>
          <w:color w:val="000000"/>
          <w:szCs w:val="24"/>
        </w:rPr>
        <w:t xml:space="preserve">, the Big Creek watershed, is “high </w:t>
      </w:r>
      <w:r w:rsidR="00FC1383" w:rsidRPr="00D90EF2">
        <w:rPr>
          <w:rFonts w:asciiTheme="majorHAnsi" w:hAnsiTheme="majorHAnsi"/>
          <w:color w:val="000000"/>
          <w:szCs w:val="24"/>
        </w:rPr>
        <w:t>priority</w:t>
      </w:r>
      <w:r w:rsidR="00AD2BCC">
        <w:rPr>
          <w:rFonts w:asciiTheme="majorHAnsi" w:hAnsiTheme="majorHAnsi"/>
          <w:color w:val="000000"/>
          <w:szCs w:val="24"/>
        </w:rPr>
        <w:t>”</w:t>
      </w:r>
      <w:r w:rsidR="00FC1383" w:rsidRPr="00D90EF2">
        <w:rPr>
          <w:rFonts w:asciiTheme="majorHAnsi" w:hAnsiTheme="majorHAnsi"/>
          <w:color w:val="000000"/>
          <w:szCs w:val="24"/>
        </w:rPr>
        <w:t xml:space="preserve"> for </w:t>
      </w:r>
      <w:proofErr w:type="spellStart"/>
      <w:r w:rsidR="00FC1383" w:rsidRPr="00D90EF2">
        <w:rPr>
          <w:rFonts w:asciiTheme="majorHAnsi" w:hAnsiTheme="majorHAnsi"/>
          <w:color w:val="000000"/>
          <w:szCs w:val="24"/>
        </w:rPr>
        <w:t>c</w:t>
      </w:r>
      <w:r w:rsidR="006003FB">
        <w:rPr>
          <w:rFonts w:asciiTheme="majorHAnsi" w:hAnsiTheme="majorHAnsi"/>
          <w:color w:val="000000"/>
          <w:szCs w:val="24"/>
        </w:rPr>
        <w:t>learcutting</w:t>
      </w:r>
      <w:proofErr w:type="spellEnd"/>
      <w:r w:rsidR="006003FB">
        <w:rPr>
          <w:rFonts w:asciiTheme="majorHAnsi" w:hAnsiTheme="majorHAnsi"/>
          <w:color w:val="000000"/>
          <w:szCs w:val="24"/>
        </w:rPr>
        <w:t xml:space="preserve"> in the first 10 years, as is once-protected Basin 12.</w:t>
      </w:r>
    </w:p>
    <w:p w14:paraId="5298B157" w14:textId="77777777" w:rsidR="006F24C0" w:rsidRDefault="006F24C0" w:rsidP="006F24C0">
      <w:pPr>
        <w:ind w:left="-540" w:right="-720"/>
        <w:rPr>
          <w:rFonts w:asciiTheme="majorHAnsi" w:hAnsiTheme="majorHAnsi"/>
          <w:color w:val="000000"/>
          <w:szCs w:val="24"/>
        </w:rPr>
      </w:pPr>
    </w:p>
    <w:p w14:paraId="09075191" w14:textId="2BDA9272" w:rsidR="00FC1383" w:rsidRPr="006003FB" w:rsidRDefault="00FC1383" w:rsidP="006F24C0">
      <w:pPr>
        <w:ind w:left="-540" w:right="-720"/>
        <w:rPr>
          <w:rFonts w:asciiTheme="majorHAnsi" w:hAnsiTheme="majorHAnsi"/>
          <w:color w:val="000000"/>
          <w:szCs w:val="24"/>
        </w:rPr>
      </w:pPr>
      <w:r w:rsidRPr="00D90EF2">
        <w:rPr>
          <w:rFonts w:asciiTheme="majorHAnsi" w:hAnsiTheme="majorHAnsi"/>
          <w:color w:val="000000"/>
          <w:szCs w:val="24"/>
        </w:rPr>
        <w:t xml:space="preserve"> </w:t>
      </w:r>
      <w:r w:rsidR="00D76EB8">
        <w:rPr>
          <w:rFonts w:asciiTheme="majorHAnsi" w:hAnsiTheme="majorHAnsi"/>
          <w:color w:val="000000"/>
          <w:szCs w:val="24"/>
        </w:rPr>
        <w:tab/>
      </w:r>
      <w:r w:rsidR="00D76EB8">
        <w:rPr>
          <w:rFonts w:asciiTheme="majorHAnsi" w:hAnsiTheme="majorHAnsi"/>
          <w:color w:val="000000"/>
          <w:szCs w:val="24"/>
        </w:rPr>
        <w:tab/>
        <w:t xml:space="preserve">b. Spotted owl site protection: </w:t>
      </w:r>
      <w:r w:rsidRPr="00D90EF2">
        <w:rPr>
          <w:rFonts w:asciiTheme="majorHAnsi" w:hAnsiTheme="majorHAnsi"/>
          <w:color w:val="000000"/>
          <w:szCs w:val="24"/>
        </w:rPr>
        <w:t>In 1995 Oregon promised to protect the 26 owls (13 pairs) that Oregon was not given permission</w:t>
      </w:r>
      <w:r w:rsidR="007D7B2F">
        <w:rPr>
          <w:rFonts w:asciiTheme="majorHAnsi" w:hAnsiTheme="majorHAnsi"/>
          <w:color w:val="000000"/>
          <w:szCs w:val="24"/>
        </w:rPr>
        <w:t xml:space="preserve"> to “take.”</w:t>
      </w:r>
      <w:r w:rsidRPr="00D90EF2">
        <w:rPr>
          <w:rFonts w:asciiTheme="majorHAnsi" w:hAnsiTheme="majorHAnsi"/>
          <w:color w:val="000000"/>
          <w:szCs w:val="24"/>
        </w:rPr>
        <w:t xml:space="preserve"> </w:t>
      </w:r>
      <w:r w:rsidR="00A56540">
        <w:rPr>
          <w:rFonts w:asciiTheme="majorHAnsi" w:hAnsiTheme="majorHAnsi"/>
          <w:color w:val="000000"/>
          <w:szCs w:val="24"/>
        </w:rPr>
        <w:t xml:space="preserve">Regardless </w:t>
      </w:r>
      <w:r w:rsidR="006003FB">
        <w:rPr>
          <w:rFonts w:asciiTheme="majorHAnsi" w:hAnsiTheme="majorHAnsi"/>
          <w:color w:val="000000"/>
          <w:szCs w:val="24"/>
        </w:rPr>
        <w:t>of</w:t>
      </w:r>
      <w:r w:rsidRPr="00D90EF2">
        <w:rPr>
          <w:rFonts w:asciiTheme="majorHAnsi" w:hAnsiTheme="majorHAnsi"/>
          <w:color w:val="000000"/>
          <w:szCs w:val="24"/>
        </w:rPr>
        <w:t xml:space="preserve"> </w:t>
      </w:r>
      <w:r w:rsidR="006003FB">
        <w:rPr>
          <w:rFonts w:asciiTheme="majorHAnsi" w:hAnsiTheme="majorHAnsi"/>
          <w:color w:val="000000"/>
          <w:szCs w:val="24"/>
        </w:rPr>
        <w:t xml:space="preserve">the fate of </w:t>
      </w:r>
      <w:r w:rsidR="007D7B2F">
        <w:rPr>
          <w:rFonts w:asciiTheme="majorHAnsi" w:hAnsiTheme="majorHAnsi"/>
          <w:color w:val="000000"/>
          <w:szCs w:val="24"/>
        </w:rPr>
        <w:t>those owls, the</w:t>
      </w:r>
      <w:r w:rsidR="006003FB">
        <w:rPr>
          <w:rFonts w:asciiTheme="majorHAnsi" w:hAnsiTheme="majorHAnsi"/>
          <w:color w:val="000000"/>
          <w:szCs w:val="24"/>
        </w:rPr>
        <w:t xml:space="preserve"> conservation areas around the</w:t>
      </w:r>
      <w:r w:rsidR="007D7B2F">
        <w:rPr>
          <w:rFonts w:asciiTheme="majorHAnsi" w:hAnsiTheme="majorHAnsi"/>
          <w:color w:val="000000"/>
          <w:szCs w:val="24"/>
        </w:rPr>
        <w:t xml:space="preserve"> nest sites would remain </w:t>
      </w:r>
      <w:r w:rsidRPr="00D90EF2">
        <w:rPr>
          <w:rFonts w:asciiTheme="majorHAnsi" w:hAnsiTheme="majorHAnsi"/>
          <w:color w:val="000000"/>
          <w:szCs w:val="24"/>
        </w:rPr>
        <w:t>protected</w:t>
      </w:r>
      <w:r w:rsidR="006003FB">
        <w:rPr>
          <w:rFonts w:asciiTheme="majorHAnsi" w:hAnsiTheme="majorHAnsi"/>
          <w:color w:val="000000"/>
          <w:szCs w:val="24"/>
        </w:rPr>
        <w:t xml:space="preserve"> under the 1995 HCP. Under the new FMP, these </w:t>
      </w:r>
      <w:r w:rsidRPr="00D90EF2">
        <w:rPr>
          <w:rFonts w:asciiTheme="majorHAnsi" w:hAnsiTheme="majorHAnsi"/>
          <w:color w:val="000000"/>
          <w:szCs w:val="24"/>
        </w:rPr>
        <w:t xml:space="preserve">forests will be </w:t>
      </w:r>
      <w:proofErr w:type="spellStart"/>
      <w:r w:rsidRPr="00D90EF2">
        <w:rPr>
          <w:rFonts w:asciiTheme="majorHAnsi" w:hAnsiTheme="majorHAnsi"/>
          <w:color w:val="000000"/>
          <w:szCs w:val="24"/>
        </w:rPr>
        <w:t>clearcut</w:t>
      </w:r>
      <w:proofErr w:type="spellEnd"/>
      <w:r w:rsidRPr="00D90EF2">
        <w:rPr>
          <w:rFonts w:asciiTheme="majorHAnsi" w:hAnsiTheme="majorHAnsi"/>
          <w:color w:val="000000"/>
          <w:szCs w:val="24"/>
        </w:rPr>
        <w:t xml:space="preserve"> if barred owls </w:t>
      </w:r>
      <w:r w:rsidR="006003FB">
        <w:rPr>
          <w:rFonts w:asciiTheme="majorHAnsi" w:hAnsiTheme="majorHAnsi"/>
          <w:color w:val="000000"/>
          <w:szCs w:val="24"/>
        </w:rPr>
        <w:t xml:space="preserve">displace </w:t>
      </w:r>
      <w:r w:rsidRPr="00D90EF2">
        <w:rPr>
          <w:rFonts w:asciiTheme="majorHAnsi" w:hAnsiTheme="majorHAnsi"/>
          <w:color w:val="000000"/>
          <w:szCs w:val="24"/>
        </w:rPr>
        <w:t xml:space="preserve">the spotted owls </w:t>
      </w:r>
      <w:r w:rsidR="007D7B2F">
        <w:rPr>
          <w:rFonts w:asciiTheme="majorHAnsi" w:hAnsiTheme="majorHAnsi"/>
          <w:color w:val="000000"/>
          <w:szCs w:val="24"/>
        </w:rPr>
        <w:t>or if</w:t>
      </w:r>
      <w:r w:rsidR="006003FB">
        <w:rPr>
          <w:rFonts w:asciiTheme="majorHAnsi" w:hAnsiTheme="majorHAnsi"/>
          <w:color w:val="000000"/>
          <w:szCs w:val="24"/>
        </w:rPr>
        <w:t xml:space="preserve"> the historic site is unoccupi</w:t>
      </w:r>
      <w:r w:rsidR="007D7B2F">
        <w:rPr>
          <w:rFonts w:asciiTheme="majorHAnsi" w:hAnsiTheme="majorHAnsi"/>
          <w:color w:val="000000"/>
          <w:szCs w:val="24"/>
        </w:rPr>
        <w:t xml:space="preserve">ed for a few years in a row. This new position </w:t>
      </w:r>
      <w:r w:rsidR="006003FB">
        <w:rPr>
          <w:rFonts w:asciiTheme="majorHAnsi" w:hAnsiTheme="majorHAnsi"/>
          <w:color w:val="000000"/>
          <w:szCs w:val="24"/>
        </w:rPr>
        <w:t xml:space="preserve">appears </w:t>
      </w:r>
      <w:r w:rsidR="006003FB" w:rsidRPr="006003FB">
        <w:rPr>
          <w:rFonts w:asciiTheme="majorHAnsi" w:hAnsiTheme="majorHAnsi"/>
          <w:color w:val="000000"/>
          <w:szCs w:val="24"/>
        </w:rPr>
        <w:t>in violation of</w:t>
      </w:r>
      <w:r w:rsidR="007D7B2F" w:rsidRPr="006003FB">
        <w:rPr>
          <w:rFonts w:asciiTheme="majorHAnsi" w:hAnsiTheme="majorHAnsi"/>
          <w:color w:val="000000"/>
          <w:szCs w:val="24"/>
        </w:rPr>
        <w:t xml:space="preserve"> US Fish and Wildlife Service’s Final 2011 Spotted Owl Recove</w:t>
      </w:r>
      <w:r w:rsidR="006003FB">
        <w:rPr>
          <w:rFonts w:asciiTheme="majorHAnsi" w:hAnsiTheme="majorHAnsi"/>
          <w:color w:val="000000"/>
          <w:szCs w:val="24"/>
        </w:rPr>
        <w:t>ry Plan, specifically recovery a</w:t>
      </w:r>
      <w:r w:rsidR="007D7B2F" w:rsidRPr="006003FB">
        <w:rPr>
          <w:rFonts w:asciiTheme="majorHAnsi" w:hAnsiTheme="majorHAnsi"/>
          <w:color w:val="000000"/>
          <w:szCs w:val="24"/>
        </w:rPr>
        <w:t>ction</w:t>
      </w:r>
      <w:r w:rsidR="000B2282" w:rsidRPr="006003FB">
        <w:rPr>
          <w:rFonts w:asciiTheme="majorHAnsi" w:hAnsiTheme="majorHAnsi"/>
          <w:color w:val="000000"/>
          <w:szCs w:val="24"/>
        </w:rPr>
        <w:t xml:space="preserve"> 10, </w:t>
      </w:r>
      <w:r w:rsidR="007D7B2F" w:rsidRPr="006003FB">
        <w:rPr>
          <w:rFonts w:asciiTheme="majorHAnsi" w:hAnsiTheme="majorHAnsi"/>
          <w:color w:val="000000"/>
          <w:szCs w:val="24"/>
        </w:rPr>
        <w:t>which recommends that</w:t>
      </w:r>
      <w:r w:rsidR="000B2282" w:rsidRPr="006003FB">
        <w:rPr>
          <w:rFonts w:asciiTheme="majorHAnsi" w:hAnsiTheme="majorHAnsi"/>
          <w:color w:val="000000"/>
          <w:szCs w:val="24"/>
        </w:rPr>
        <w:t xml:space="preserve"> historic sites </w:t>
      </w:r>
      <w:r w:rsidR="007D7B2F" w:rsidRPr="006003FB">
        <w:rPr>
          <w:rFonts w:asciiTheme="majorHAnsi" w:hAnsiTheme="majorHAnsi"/>
          <w:color w:val="000000"/>
          <w:szCs w:val="24"/>
        </w:rPr>
        <w:t>on state la</w:t>
      </w:r>
      <w:r w:rsidR="006003FB">
        <w:rPr>
          <w:rFonts w:asciiTheme="majorHAnsi" w:hAnsiTheme="majorHAnsi"/>
          <w:color w:val="000000"/>
          <w:szCs w:val="24"/>
        </w:rPr>
        <w:t>nds remain</w:t>
      </w:r>
      <w:r w:rsidR="007D7B2F" w:rsidRPr="006003FB">
        <w:rPr>
          <w:rFonts w:asciiTheme="majorHAnsi" w:hAnsiTheme="majorHAnsi"/>
          <w:color w:val="000000"/>
          <w:szCs w:val="24"/>
        </w:rPr>
        <w:t xml:space="preserve"> protected </w:t>
      </w:r>
      <w:r w:rsidR="000B2282" w:rsidRPr="006003FB">
        <w:rPr>
          <w:rFonts w:asciiTheme="majorHAnsi" w:hAnsiTheme="majorHAnsi"/>
          <w:color w:val="000000"/>
          <w:szCs w:val="24"/>
        </w:rPr>
        <w:t xml:space="preserve">from </w:t>
      </w:r>
      <w:proofErr w:type="spellStart"/>
      <w:r w:rsidR="000B2282" w:rsidRPr="006003FB">
        <w:rPr>
          <w:rFonts w:asciiTheme="majorHAnsi" w:hAnsiTheme="majorHAnsi"/>
          <w:color w:val="000000"/>
          <w:szCs w:val="24"/>
        </w:rPr>
        <w:t>clearcutting</w:t>
      </w:r>
      <w:proofErr w:type="spellEnd"/>
      <w:r w:rsidR="000B2282" w:rsidRPr="006003FB">
        <w:rPr>
          <w:rFonts w:asciiTheme="majorHAnsi" w:hAnsiTheme="majorHAnsi"/>
          <w:color w:val="000000"/>
          <w:szCs w:val="24"/>
        </w:rPr>
        <w:t xml:space="preserve">. </w:t>
      </w:r>
    </w:p>
    <w:p w14:paraId="7E044964" w14:textId="77777777" w:rsidR="00FC1383" w:rsidRPr="00D90EF2" w:rsidRDefault="00FC1383" w:rsidP="00FC1383">
      <w:pPr>
        <w:ind w:left="-540" w:right="-720"/>
        <w:rPr>
          <w:rFonts w:asciiTheme="majorHAnsi" w:hAnsiTheme="majorHAnsi" w:cs="Tahoma"/>
          <w:b/>
          <w:color w:val="000000"/>
          <w:szCs w:val="24"/>
        </w:rPr>
      </w:pPr>
    </w:p>
    <w:p w14:paraId="38D55B16" w14:textId="18868897" w:rsidR="000B2282" w:rsidRDefault="00D76EB8" w:rsidP="00D76EB8">
      <w:pPr>
        <w:ind w:left="-540" w:right="-720" w:firstLine="1260"/>
        <w:rPr>
          <w:rFonts w:asciiTheme="majorHAnsi" w:eastAsiaTheme="minorEastAsia" w:hAnsiTheme="majorHAnsi"/>
          <w:color w:val="000000"/>
          <w:szCs w:val="24"/>
        </w:rPr>
      </w:pPr>
      <w:r>
        <w:rPr>
          <w:rFonts w:asciiTheme="majorHAnsi" w:hAnsiTheme="majorHAnsi"/>
          <w:szCs w:val="24"/>
        </w:rPr>
        <w:t xml:space="preserve">c. Maintenance of older forest structure: </w:t>
      </w:r>
      <w:r w:rsidR="00D7348E" w:rsidRPr="00D90EF2">
        <w:rPr>
          <w:rFonts w:asciiTheme="majorHAnsi" w:hAnsiTheme="majorHAnsi"/>
          <w:szCs w:val="24"/>
        </w:rPr>
        <w:t>Under the new plan, the state will be required to maintain only 30% of the Elliott in advanced structure</w:t>
      </w:r>
      <w:r w:rsidR="007D7B2F">
        <w:rPr>
          <w:rFonts w:asciiTheme="majorHAnsi" w:hAnsiTheme="majorHAnsi"/>
          <w:szCs w:val="24"/>
        </w:rPr>
        <w:t xml:space="preserve"> (over 60 years)</w:t>
      </w:r>
      <w:r w:rsidR="006003FB">
        <w:rPr>
          <w:rFonts w:asciiTheme="majorHAnsi" w:hAnsiTheme="majorHAnsi"/>
          <w:szCs w:val="24"/>
        </w:rPr>
        <w:t xml:space="preserve">, while the current </w:t>
      </w:r>
      <w:r w:rsidR="00D7348E" w:rsidRPr="00D90EF2">
        <w:rPr>
          <w:rFonts w:asciiTheme="majorHAnsi" w:hAnsiTheme="majorHAnsi"/>
          <w:szCs w:val="24"/>
        </w:rPr>
        <w:t>1995 HCP requires 64% advanced structure</w:t>
      </w:r>
      <w:r w:rsidR="007D7B2F">
        <w:rPr>
          <w:rFonts w:asciiTheme="majorHAnsi" w:hAnsiTheme="majorHAnsi"/>
          <w:szCs w:val="24"/>
        </w:rPr>
        <w:t xml:space="preserve"> (over 80 years)</w:t>
      </w:r>
      <w:r w:rsidR="006003FB">
        <w:rPr>
          <w:rFonts w:asciiTheme="majorHAnsi" w:hAnsiTheme="majorHAnsi"/>
          <w:szCs w:val="24"/>
        </w:rPr>
        <w:t xml:space="preserve"> when fully implemented.</w:t>
      </w:r>
    </w:p>
    <w:p w14:paraId="2A0BCF8D" w14:textId="77777777" w:rsidR="007D7B2F" w:rsidRDefault="007D7B2F" w:rsidP="000B2282">
      <w:pPr>
        <w:ind w:left="-540" w:right="-720"/>
        <w:rPr>
          <w:rFonts w:asciiTheme="majorHAnsi" w:eastAsiaTheme="minorEastAsia" w:hAnsiTheme="majorHAnsi"/>
          <w:color w:val="000000"/>
          <w:szCs w:val="24"/>
        </w:rPr>
      </w:pPr>
    </w:p>
    <w:p w14:paraId="22262BAB" w14:textId="2BF77A5F" w:rsidR="007D7B2F" w:rsidRPr="007D7B2F" w:rsidRDefault="00D76EB8" w:rsidP="00D76EB8">
      <w:pPr>
        <w:ind w:left="-540" w:right="-720" w:firstLine="540"/>
        <w:rPr>
          <w:rFonts w:asciiTheme="majorHAnsi" w:hAnsiTheme="majorHAnsi" w:cs="Tahoma"/>
          <w:b/>
          <w:color w:val="000000"/>
          <w:szCs w:val="24"/>
          <w:u w:val="single"/>
        </w:rPr>
      </w:pPr>
      <w:r>
        <w:rPr>
          <w:rFonts w:asciiTheme="majorHAnsi" w:eastAsiaTheme="minorEastAsia" w:hAnsiTheme="majorHAnsi"/>
          <w:color w:val="000000"/>
          <w:szCs w:val="24"/>
          <w:u w:val="single"/>
        </w:rPr>
        <w:t>2. New plan not supported by s</w:t>
      </w:r>
      <w:r w:rsidR="007D7B2F" w:rsidRPr="007D7B2F">
        <w:rPr>
          <w:rFonts w:asciiTheme="majorHAnsi" w:eastAsiaTheme="minorEastAsia" w:hAnsiTheme="majorHAnsi"/>
          <w:color w:val="000000"/>
          <w:szCs w:val="24"/>
          <w:u w:val="single"/>
        </w:rPr>
        <w:t>cience</w:t>
      </w:r>
    </w:p>
    <w:p w14:paraId="5D0AEEC2" w14:textId="77777777" w:rsidR="000B2282" w:rsidRPr="00D90EF2" w:rsidRDefault="000B2282" w:rsidP="000B2282">
      <w:pPr>
        <w:ind w:left="-540" w:right="-720"/>
        <w:rPr>
          <w:rFonts w:asciiTheme="majorHAnsi" w:hAnsiTheme="majorHAnsi"/>
          <w:szCs w:val="24"/>
        </w:rPr>
      </w:pPr>
    </w:p>
    <w:p w14:paraId="4D647549" w14:textId="2B6759DA" w:rsidR="00D7348E" w:rsidRPr="00D90EF2" w:rsidRDefault="007D7B2F" w:rsidP="006F24C0">
      <w:pPr>
        <w:ind w:left="-540" w:right="-720"/>
        <w:rPr>
          <w:rFonts w:asciiTheme="majorHAnsi" w:hAnsiTheme="majorHAnsi"/>
          <w:szCs w:val="24"/>
        </w:rPr>
      </w:pPr>
      <w:r>
        <w:rPr>
          <w:rFonts w:asciiTheme="majorHAnsi" w:hAnsiTheme="majorHAnsi"/>
          <w:szCs w:val="24"/>
        </w:rPr>
        <w:t>During summer 2010, at the request of Oregon</w:t>
      </w:r>
      <w:r w:rsidR="00D7348E" w:rsidRPr="00D90EF2">
        <w:rPr>
          <w:rFonts w:asciiTheme="majorHAnsi" w:hAnsiTheme="majorHAnsi"/>
          <w:szCs w:val="24"/>
        </w:rPr>
        <w:t>, the Independent Multi-disciplinary Science Team (IMST) reviewed the 2008 draft HCP for the Elliott</w:t>
      </w:r>
      <w:r>
        <w:rPr>
          <w:rFonts w:asciiTheme="majorHAnsi" w:hAnsiTheme="majorHAnsi"/>
          <w:szCs w:val="24"/>
        </w:rPr>
        <w:t xml:space="preserve"> (previous new forest plan being considered</w:t>
      </w:r>
      <w:r w:rsidR="006003FB">
        <w:rPr>
          <w:rFonts w:asciiTheme="majorHAnsi" w:hAnsiTheme="majorHAnsi"/>
          <w:szCs w:val="24"/>
        </w:rPr>
        <w:t xml:space="preserve"> for the Elliott</w:t>
      </w:r>
      <w:r>
        <w:rPr>
          <w:rFonts w:asciiTheme="majorHAnsi" w:hAnsiTheme="majorHAnsi"/>
          <w:szCs w:val="24"/>
        </w:rPr>
        <w:t>)</w:t>
      </w:r>
      <w:r w:rsidR="00D7348E" w:rsidRPr="00D90EF2">
        <w:rPr>
          <w:rFonts w:asciiTheme="majorHAnsi" w:hAnsiTheme="majorHAnsi"/>
          <w:szCs w:val="24"/>
        </w:rPr>
        <w:t xml:space="preserve">. </w:t>
      </w:r>
      <w:r w:rsidR="005206DE">
        <w:rPr>
          <w:rFonts w:asciiTheme="majorHAnsi" w:hAnsiTheme="majorHAnsi"/>
          <w:szCs w:val="24"/>
        </w:rPr>
        <w:t>The review team</w:t>
      </w:r>
      <w:r w:rsidR="00D7348E" w:rsidRPr="00D90EF2">
        <w:rPr>
          <w:rFonts w:asciiTheme="majorHAnsi" w:hAnsiTheme="majorHAnsi"/>
          <w:szCs w:val="24"/>
        </w:rPr>
        <w:t xml:space="preserve"> found serious fault with that plan, specifically with </w:t>
      </w:r>
      <w:r w:rsidR="006003FB">
        <w:rPr>
          <w:rFonts w:asciiTheme="majorHAnsi" w:hAnsiTheme="majorHAnsi"/>
          <w:szCs w:val="24"/>
        </w:rPr>
        <w:t xml:space="preserve">the </w:t>
      </w:r>
      <w:r w:rsidR="00D7348E" w:rsidRPr="00D90EF2">
        <w:rPr>
          <w:rFonts w:asciiTheme="majorHAnsi" w:hAnsiTheme="majorHAnsi"/>
          <w:szCs w:val="24"/>
        </w:rPr>
        <w:t xml:space="preserve">state’s riparian strategy. </w:t>
      </w:r>
      <w:r w:rsidR="006003FB">
        <w:rPr>
          <w:rFonts w:asciiTheme="majorHAnsi" w:hAnsiTheme="majorHAnsi"/>
          <w:szCs w:val="24"/>
        </w:rPr>
        <w:t xml:space="preserve">However, Oregon is pursuing </w:t>
      </w:r>
      <w:proofErr w:type="spellStart"/>
      <w:r w:rsidR="006003FB">
        <w:rPr>
          <w:rFonts w:asciiTheme="majorHAnsi" w:hAnsiTheme="majorHAnsi"/>
          <w:szCs w:val="24"/>
        </w:rPr>
        <w:t>the</w:t>
      </w:r>
      <w:proofErr w:type="spellEnd"/>
      <w:r w:rsidR="006003FB">
        <w:rPr>
          <w:rFonts w:asciiTheme="majorHAnsi" w:hAnsiTheme="majorHAnsi"/>
          <w:szCs w:val="24"/>
        </w:rPr>
        <w:t xml:space="preserve"> same </w:t>
      </w:r>
      <w:r w:rsidR="005206DE">
        <w:rPr>
          <w:rFonts w:asciiTheme="majorHAnsi" w:hAnsiTheme="majorHAnsi"/>
          <w:szCs w:val="24"/>
        </w:rPr>
        <w:t>strategy in the new plan as was proposed in the heavily critiqued</w:t>
      </w:r>
      <w:r w:rsidR="006F24C0">
        <w:rPr>
          <w:rFonts w:asciiTheme="majorHAnsi" w:hAnsiTheme="majorHAnsi"/>
          <w:szCs w:val="24"/>
        </w:rPr>
        <w:t xml:space="preserve"> ’08 plan. </w:t>
      </w:r>
      <w:r w:rsidR="00D7348E" w:rsidRPr="00D90EF2">
        <w:rPr>
          <w:rFonts w:asciiTheme="majorHAnsi" w:hAnsiTheme="majorHAnsi"/>
          <w:szCs w:val="24"/>
        </w:rPr>
        <w:t xml:space="preserve">The National Marine Fisheries Service, the agency in charge of recovering federally listed </w:t>
      </w:r>
      <w:proofErr w:type="spellStart"/>
      <w:r w:rsidR="00D7348E" w:rsidRPr="00D90EF2">
        <w:rPr>
          <w:rFonts w:asciiTheme="majorHAnsi" w:hAnsiTheme="majorHAnsi"/>
          <w:szCs w:val="24"/>
        </w:rPr>
        <w:t>coho</w:t>
      </w:r>
      <w:proofErr w:type="spellEnd"/>
      <w:r w:rsidR="00D7348E" w:rsidRPr="00D90EF2">
        <w:rPr>
          <w:rFonts w:asciiTheme="majorHAnsi" w:hAnsiTheme="majorHAnsi"/>
          <w:szCs w:val="24"/>
        </w:rPr>
        <w:t xml:space="preserve"> salmon</w:t>
      </w:r>
      <w:r w:rsidR="006F24C0">
        <w:rPr>
          <w:rFonts w:asciiTheme="majorHAnsi" w:hAnsiTheme="majorHAnsi"/>
          <w:szCs w:val="24"/>
        </w:rPr>
        <w:t xml:space="preserve"> found on the Elliott</w:t>
      </w:r>
      <w:r w:rsidR="00D7348E" w:rsidRPr="00D90EF2">
        <w:rPr>
          <w:rFonts w:asciiTheme="majorHAnsi" w:hAnsiTheme="majorHAnsi"/>
          <w:szCs w:val="24"/>
        </w:rPr>
        <w:t>, also found fault with this strategy</w:t>
      </w:r>
      <w:r w:rsidR="006F24C0">
        <w:rPr>
          <w:rFonts w:asciiTheme="majorHAnsi" w:hAnsiTheme="majorHAnsi"/>
          <w:szCs w:val="24"/>
        </w:rPr>
        <w:t xml:space="preserve"> and would not </w:t>
      </w:r>
      <w:r w:rsidR="006003FB">
        <w:rPr>
          <w:rFonts w:asciiTheme="majorHAnsi" w:hAnsiTheme="majorHAnsi"/>
          <w:szCs w:val="24"/>
        </w:rPr>
        <w:t>endorse</w:t>
      </w:r>
      <w:r w:rsidR="006F24C0">
        <w:rPr>
          <w:rFonts w:asciiTheme="majorHAnsi" w:hAnsiTheme="majorHAnsi"/>
          <w:szCs w:val="24"/>
        </w:rPr>
        <w:t xml:space="preserve"> it.</w:t>
      </w:r>
    </w:p>
    <w:p w14:paraId="077670B5" w14:textId="77777777" w:rsidR="000B2282" w:rsidRPr="00D90EF2" w:rsidRDefault="000B2282" w:rsidP="000B2282">
      <w:pPr>
        <w:ind w:left="-540" w:right="-720"/>
        <w:rPr>
          <w:rFonts w:asciiTheme="majorHAnsi" w:hAnsiTheme="majorHAnsi"/>
          <w:szCs w:val="24"/>
        </w:rPr>
      </w:pPr>
    </w:p>
    <w:p w14:paraId="75DA9823" w14:textId="763D4561" w:rsidR="00AD2BCC" w:rsidRPr="00AD2BCC" w:rsidRDefault="00AD2BCC" w:rsidP="00D76EB8">
      <w:pPr>
        <w:ind w:left="-540" w:right="-720" w:firstLine="540"/>
        <w:rPr>
          <w:rFonts w:asciiTheme="majorHAnsi" w:hAnsiTheme="majorHAnsi" w:cs="Tahoma"/>
          <w:color w:val="000000"/>
          <w:szCs w:val="24"/>
          <w:u w:val="single"/>
        </w:rPr>
      </w:pPr>
      <w:r w:rsidRPr="00AD2BCC">
        <w:rPr>
          <w:rFonts w:asciiTheme="majorHAnsi" w:hAnsiTheme="majorHAnsi" w:cs="Tahoma"/>
          <w:color w:val="000000"/>
          <w:szCs w:val="24"/>
          <w:u w:val="single"/>
        </w:rPr>
        <w:t xml:space="preserve">3. New plan ramps up </w:t>
      </w:r>
      <w:proofErr w:type="spellStart"/>
      <w:r w:rsidRPr="00AD2BCC">
        <w:rPr>
          <w:rFonts w:asciiTheme="majorHAnsi" w:hAnsiTheme="majorHAnsi" w:cs="Tahoma"/>
          <w:color w:val="000000"/>
          <w:szCs w:val="24"/>
          <w:u w:val="single"/>
        </w:rPr>
        <w:t>clearcutting</w:t>
      </w:r>
      <w:proofErr w:type="spellEnd"/>
      <w:r w:rsidRPr="00AD2BCC">
        <w:rPr>
          <w:rFonts w:asciiTheme="majorHAnsi" w:hAnsiTheme="majorHAnsi" w:cs="Tahoma"/>
          <w:color w:val="000000"/>
          <w:szCs w:val="24"/>
          <w:u w:val="single"/>
        </w:rPr>
        <w:t xml:space="preserve"> of older forest </w:t>
      </w:r>
    </w:p>
    <w:p w14:paraId="36EEC02F" w14:textId="77777777" w:rsidR="006003FB" w:rsidRDefault="006003FB" w:rsidP="00AD2BCC">
      <w:pPr>
        <w:ind w:left="-540" w:right="-720"/>
        <w:rPr>
          <w:rFonts w:asciiTheme="majorHAnsi" w:hAnsiTheme="majorHAnsi"/>
          <w:color w:val="000000"/>
          <w:szCs w:val="24"/>
        </w:rPr>
      </w:pPr>
    </w:p>
    <w:p w14:paraId="279B7FD8" w14:textId="3CC1EAD7" w:rsidR="00AD2BCC" w:rsidRPr="00D90EF2" w:rsidRDefault="00AD2BCC" w:rsidP="00AD2BCC">
      <w:pPr>
        <w:ind w:left="-540" w:right="-720"/>
        <w:rPr>
          <w:rFonts w:asciiTheme="majorHAnsi" w:hAnsiTheme="majorHAnsi"/>
          <w:szCs w:val="24"/>
        </w:rPr>
      </w:pPr>
      <w:r>
        <w:rPr>
          <w:rFonts w:asciiTheme="majorHAnsi" w:hAnsiTheme="majorHAnsi"/>
          <w:color w:val="000000"/>
          <w:szCs w:val="24"/>
        </w:rPr>
        <w:t xml:space="preserve">The FMP will increase annual </w:t>
      </w:r>
      <w:proofErr w:type="spellStart"/>
      <w:r>
        <w:rPr>
          <w:rFonts w:asciiTheme="majorHAnsi" w:hAnsiTheme="majorHAnsi"/>
          <w:color w:val="000000"/>
          <w:szCs w:val="24"/>
        </w:rPr>
        <w:t>clearcutting</w:t>
      </w:r>
      <w:proofErr w:type="spellEnd"/>
      <w:r>
        <w:rPr>
          <w:rFonts w:asciiTheme="majorHAnsi" w:hAnsiTheme="majorHAnsi"/>
          <w:color w:val="000000"/>
          <w:szCs w:val="24"/>
        </w:rPr>
        <w:t xml:space="preserve"> of older complex rainforest </w:t>
      </w:r>
      <w:proofErr w:type="spellStart"/>
      <w:r w:rsidRPr="00D90EF2">
        <w:rPr>
          <w:rFonts w:asciiTheme="majorHAnsi" w:hAnsiTheme="majorHAnsi"/>
          <w:color w:val="000000"/>
          <w:szCs w:val="24"/>
        </w:rPr>
        <w:t>by</w:t>
      </w:r>
      <w:proofErr w:type="spellEnd"/>
      <w:r w:rsidRPr="00D90EF2">
        <w:rPr>
          <w:rFonts w:asciiTheme="majorHAnsi" w:hAnsiTheme="majorHAnsi"/>
          <w:color w:val="000000"/>
          <w:szCs w:val="24"/>
        </w:rPr>
        <w:t xml:space="preserve"> nearly 40%</w:t>
      </w:r>
      <w:r w:rsidR="006003FB">
        <w:rPr>
          <w:rFonts w:asciiTheme="majorHAnsi" w:hAnsiTheme="majorHAnsi"/>
          <w:color w:val="000000"/>
          <w:szCs w:val="24"/>
        </w:rPr>
        <w:t xml:space="preserve"> to close to 1,000 acres each year</w:t>
      </w:r>
      <w:r>
        <w:rPr>
          <w:rFonts w:asciiTheme="majorHAnsi" w:hAnsiTheme="majorHAnsi"/>
          <w:color w:val="000000"/>
          <w:szCs w:val="24"/>
        </w:rPr>
        <w:t>. These older forests are critical to the survival of a host of species teetering on the brink</w:t>
      </w:r>
      <w:r w:rsidR="006003FB">
        <w:rPr>
          <w:rFonts w:asciiTheme="majorHAnsi" w:hAnsiTheme="majorHAnsi"/>
          <w:color w:val="000000"/>
          <w:szCs w:val="24"/>
        </w:rPr>
        <w:t xml:space="preserve"> of extinction found on the Elliott, including </w:t>
      </w:r>
      <w:r>
        <w:rPr>
          <w:rFonts w:asciiTheme="majorHAnsi" w:hAnsiTheme="majorHAnsi"/>
          <w:color w:val="000000"/>
          <w:szCs w:val="24"/>
        </w:rPr>
        <w:t xml:space="preserve">the marbled </w:t>
      </w:r>
      <w:proofErr w:type="spellStart"/>
      <w:r>
        <w:rPr>
          <w:rFonts w:asciiTheme="majorHAnsi" w:hAnsiTheme="majorHAnsi"/>
          <w:color w:val="000000"/>
          <w:szCs w:val="24"/>
        </w:rPr>
        <w:t>murrelet</w:t>
      </w:r>
      <w:proofErr w:type="spellEnd"/>
      <w:r>
        <w:rPr>
          <w:rFonts w:asciiTheme="majorHAnsi" w:hAnsiTheme="majorHAnsi"/>
          <w:color w:val="000000"/>
          <w:szCs w:val="24"/>
        </w:rPr>
        <w:t xml:space="preserve"> and northern spotted owl.  </w:t>
      </w:r>
    </w:p>
    <w:p w14:paraId="5E0B6562" w14:textId="77777777" w:rsidR="00AD2BCC" w:rsidRDefault="00AD2BCC" w:rsidP="00D76EB8">
      <w:pPr>
        <w:ind w:left="-540" w:right="-720" w:firstLine="540"/>
        <w:rPr>
          <w:rFonts w:asciiTheme="majorHAnsi" w:hAnsiTheme="majorHAnsi" w:cs="Tahoma"/>
          <w:color w:val="000000"/>
          <w:szCs w:val="24"/>
        </w:rPr>
      </w:pPr>
    </w:p>
    <w:p w14:paraId="11B62E2E" w14:textId="0C0FCBD0" w:rsidR="00D76EB8" w:rsidRPr="00D76EB8" w:rsidRDefault="006003FB" w:rsidP="00D76EB8">
      <w:pPr>
        <w:ind w:left="-540" w:right="-720" w:firstLine="540"/>
        <w:rPr>
          <w:rFonts w:asciiTheme="majorHAnsi" w:hAnsiTheme="majorHAnsi" w:cs="Tahoma"/>
          <w:color w:val="000000"/>
          <w:szCs w:val="24"/>
        </w:rPr>
      </w:pPr>
      <w:r>
        <w:rPr>
          <w:rFonts w:asciiTheme="majorHAnsi" w:hAnsiTheme="majorHAnsi" w:cs="Tahoma"/>
          <w:color w:val="000000"/>
          <w:szCs w:val="24"/>
        </w:rPr>
        <w:t>4</w:t>
      </w:r>
      <w:r w:rsidR="00D76EB8" w:rsidRPr="00D76EB8">
        <w:rPr>
          <w:rFonts w:asciiTheme="majorHAnsi" w:hAnsiTheme="majorHAnsi" w:cs="Tahoma"/>
          <w:color w:val="000000"/>
          <w:szCs w:val="24"/>
        </w:rPr>
        <w:t>.</w:t>
      </w:r>
      <w:r w:rsidR="00D76EB8">
        <w:rPr>
          <w:rFonts w:asciiTheme="majorHAnsi" w:hAnsiTheme="majorHAnsi" w:cs="Tahoma"/>
          <w:b/>
          <w:color w:val="000000"/>
          <w:szCs w:val="24"/>
        </w:rPr>
        <w:t xml:space="preserve"> </w:t>
      </w:r>
      <w:r w:rsidR="00D76EB8" w:rsidRPr="00D76EB8">
        <w:rPr>
          <w:rFonts w:asciiTheme="majorHAnsi" w:hAnsiTheme="majorHAnsi" w:cs="Tahoma"/>
          <w:color w:val="000000"/>
          <w:szCs w:val="24"/>
          <w:u w:val="single"/>
        </w:rPr>
        <w:t>New plan lacks m</w:t>
      </w:r>
      <w:r w:rsidR="000B2282" w:rsidRPr="00D76EB8">
        <w:rPr>
          <w:rFonts w:asciiTheme="majorHAnsi" w:hAnsiTheme="majorHAnsi" w:cs="Tahoma"/>
          <w:color w:val="000000"/>
          <w:szCs w:val="24"/>
          <w:u w:val="single"/>
        </w:rPr>
        <w:t>onitoring</w:t>
      </w:r>
    </w:p>
    <w:p w14:paraId="2C929E20" w14:textId="77777777" w:rsidR="00AD2BCC" w:rsidRDefault="00AD2BCC" w:rsidP="000B2282">
      <w:pPr>
        <w:ind w:left="-540" w:right="-720"/>
        <w:rPr>
          <w:rFonts w:asciiTheme="majorHAnsi" w:hAnsiTheme="majorHAnsi" w:cs="Tahoma"/>
          <w:color w:val="000000"/>
          <w:szCs w:val="24"/>
        </w:rPr>
      </w:pPr>
    </w:p>
    <w:p w14:paraId="65CE7644" w14:textId="4A62B4D4" w:rsidR="000B2282" w:rsidRPr="00D76EB8" w:rsidRDefault="006003FB" w:rsidP="000B2282">
      <w:pPr>
        <w:ind w:left="-540" w:right="-720"/>
        <w:rPr>
          <w:rFonts w:asciiTheme="majorHAnsi" w:hAnsiTheme="majorHAnsi" w:cs="Tahoma"/>
          <w:color w:val="000000"/>
          <w:szCs w:val="24"/>
        </w:rPr>
      </w:pPr>
      <w:r>
        <w:rPr>
          <w:rFonts w:asciiTheme="majorHAnsi" w:hAnsiTheme="majorHAnsi" w:cs="Tahoma"/>
          <w:color w:val="000000"/>
          <w:szCs w:val="24"/>
        </w:rPr>
        <w:t xml:space="preserve">The new </w:t>
      </w:r>
      <w:r w:rsidR="000B2282" w:rsidRPr="00D76EB8">
        <w:rPr>
          <w:rFonts w:asciiTheme="majorHAnsi" w:hAnsiTheme="majorHAnsi" w:cs="Tahoma"/>
          <w:color w:val="000000"/>
          <w:szCs w:val="24"/>
        </w:rPr>
        <w:t>FMP</w:t>
      </w:r>
      <w:r>
        <w:rPr>
          <w:rFonts w:asciiTheme="majorHAnsi" w:hAnsiTheme="majorHAnsi" w:cs="Tahoma"/>
          <w:color w:val="000000"/>
          <w:szCs w:val="24"/>
        </w:rPr>
        <w:t xml:space="preserve"> says the 10-year Implementation Plan</w:t>
      </w:r>
      <w:r w:rsidR="000B2282" w:rsidRPr="00D76EB8">
        <w:rPr>
          <w:rFonts w:asciiTheme="majorHAnsi" w:hAnsiTheme="majorHAnsi" w:cs="Tahoma"/>
          <w:color w:val="000000"/>
          <w:szCs w:val="24"/>
        </w:rPr>
        <w:t xml:space="preserve"> will have </w:t>
      </w:r>
      <w:r>
        <w:rPr>
          <w:rFonts w:asciiTheme="majorHAnsi" w:hAnsiTheme="majorHAnsi" w:cs="Tahoma"/>
          <w:color w:val="000000"/>
          <w:szCs w:val="24"/>
        </w:rPr>
        <w:t xml:space="preserve">a </w:t>
      </w:r>
      <w:r w:rsidR="000B2282" w:rsidRPr="00D76EB8">
        <w:rPr>
          <w:rFonts w:asciiTheme="majorHAnsi" w:hAnsiTheme="majorHAnsi" w:cs="Tahoma"/>
          <w:color w:val="000000"/>
          <w:szCs w:val="24"/>
        </w:rPr>
        <w:t>scientifi</w:t>
      </w:r>
      <w:r>
        <w:rPr>
          <w:rFonts w:asciiTheme="majorHAnsi" w:hAnsiTheme="majorHAnsi" w:cs="Tahoma"/>
          <w:color w:val="000000"/>
          <w:szCs w:val="24"/>
        </w:rPr>
        <w:t xml:space="preserve">c-based monitoring plan, but the Implementation Plan does not. Instead, the Implementation Plan suggests a </w:t>
      </w:r>
      <w:r w:rsidR="000B2282" w:rsidRPr="00D76EB8">
        <w:rPr>
          <w:rFonts w:asciiTheme="majorHAnsi" w:hAnsiTheme="majorHAnsi" w:cs="Tahoma"/>
          <w:color w:val="000000"/>
          <w:szCs w:val="24"/>
        </w:rPr>
        <w:t>collaborative monitoring group of interested stakeholders</w:t>
      </w:r>
      <w:r w:rsidR="00492186">
        <w:rPr>
          <w:rFonts w:asciiTheme="majorHAnsi" w:hAnsiTheme="majorHAnsi" w:cs="Tahoma"/>
          <w:color w:val="000000"/>
          <w:szCs w:val="24"/>
        </w:rPr>
        <w:t xml:space="preserve"> (not science based). It is unclear what funding has been earmarked for this type of monitoring. </w:t>
      </w:r>
    </w:p>
    <w:p w14:paraId="689C6A8C" w14:textId="77777777" w:rsidR="000B2282" w:rsidRPr="00D90EF2" w:rsidRDefault="000B2282" w:rsidP="000B2282">
      <w:pPr>
        <w:ind w:left="-540" w:right="-720"/>
        <w:rPr>
          <w:rFonts w:asciiTheme="majorHAnsi" w:hAnsiTheme="majorHAnsi" w:cs="Tahoma"/>
          <w:b/>
          <w:color w:val="000000"/>
          <w:szCs w:val="24"/>
        </w:rPr>
      </w:pPr>
    </w:p>
    <w:p w14:paraId="747EA914" w14:textId="2B574773" w:rsidR="00D76EB8" w:rsidRPr="00D76EB8" w:rsidRDefault="00492186" w:rsidP="00D76EB8">
      <w:pPr>
        <w:ind w:left="-540" w:right="-720" w:firstLine="540"/>
        <w:rPr>
          <w:rFonts w:asciiTheme="majorHAnsi" w:hAnsiTheme="majorHAnsi"/>
          <w:szCs w:val="24"/>
          <w:u w:val="single"/>
        </w:rPr>
      </w:pPr>
      <w:r>
        <w:rPr>
          <w:rFonts w:asciiTheme="majorHAnsi" w:hAnsiTheme="majorHAnsi"/>
          <w:szCs w:val="24"/>
          <w:u w:val="single"/>
        </w:rPr>
        <w:t>5</w:t>
      </w:r>
      <w:r w:rsidR="00D76EB8" w:rsidRPr="00D76EB8">
        <w:rPr>
          <w:rFonts w:asciiTheme="majorHAnsi" w:hAnsiTheme="majorHAnsi"/>
          <w:szCs w:val="24"/>
          <w:u w:val="single"/>
        </w:rPr>
        <w:t>. New plan lacks carbon emission accounting</w:t>
      </w:r>
    </w:p>
    <w:p w14:paraId="5D5FAB09" w14:textId="77777777" w:rsidR="00D76EB8" w:rsidRDefault="00D76EB8" w:rsidP="00D7348E">
      <w:pPr>
        <w:ind w:left="-540" w:right="-720"/>
        <w:rPr>
          <w:rFonts w:asciiTheme="majorHAnsi" w:hAnsiTheme="majorHAnsi"/>
          <w:b/>
          <w:szCs w:val="24"/>
        </w:rPr>
      </w:pPr>
    </w:p>
    <w:p w14:paraId="57686C70" w14:textId="5AE742AC" w:rsidR="00D7348E" w:rsidRPr="00D76EB8" w:rsidRDefault="00492186" w:rsidP="00D7348E">
      <w:pPr>
        <w:ind w:left="-540" w:right="-720"/>
        <w:rPr>
          <w:rFonts w:asciiTheme="majorHAnsi" w:hAnsiTheme="majorHAnsi"/>
          <w:szCs w:val="24"/>
        </w:rPr>
      </w:pPr>
      <w:r>
        <w:rPr>
          <w:rFonts w:asciiTheme="majorHAnsi" w:hAnsiTheme="majorHAnsi"/>
          <w:szCs w:val="24"/>
        </w:rPr>
        <w:t>The Implementation Plan a</w:t>
      </w:r>
      <w:r w:rsidR="001641AC">
        <w:rPr>
          <w:rFonts w:asciiTheme="majorHAnsi" w:hAnsiTheme="majorHAnsi"/>
          <w:szCs w:val="24"/>
        </w:rPr>
        <w:t>nd Forest Management Plan fail</w:t>
      </w:r>
      <w:r>
        <w:rPr>
          <w:rFonts w:asciiTheme="majorHAnsi" w:hAnsiTheme="majorHAnsi"/>
          <w:szCs w:val="24"/>
        </w:rPr>
        <w:t xml:space="preserve"> to describe how the Oregon Department of Forestry</w:t>
      </w:r>
      <w:r w:rsidR="000B2282" w:rsidRPr="00D76EB8">
        <w:rPr>
          <w:rFonts w:asciiTheme="majorHAnsi" w:hAnsiTheme="majorHAnsi"/>
          <w:szCs w:val="24"/>
        </w:rPr>
        <w:t xml:space="preserve"> would manage carbon resources</w:t>
      </w:r>
      <w:r>
        <w:rPr>
          <w:rFonts w:asciiTheme="majorHAnsi" w:hAnsiTheme="majorHAnsi"/>
          <w:szCs w:val="24"/>
        </w:rPr>
        <w:t xml:space="preserve"> </w:t>
      </w:r>
      <w:r w:rsidR="001641AC">
        <w:rPr>
          <w:rFonts w:asciiTheme="majorHAnsi" w:hAnsiTheme="majorHAnsi"/>
          <w:szCs w:val="24"/>
        </w:rPr>
        <w:t xml:space="preserve">on the Elliott </w:t>
      </w:r>
      <w:r>
        <w:rPr>
          <w:rFonts w:asciiTheme="majorHAnsi" w:hAnsiTheme="majorHAnsi"/>
          <w:szCs w:val="24"/>
        </w:rPr>
        <w:t>(monitor, measure</w:t>
      </w:r>
      <w:r w:rsidR="001641AC">
        <w:rPr>
          <w:rFonts w:asciiTheme="majorHAnsi" w:hAnsiTheme="majorHAnsi"/>
          <w:szCs w:val="24"/>
        </w:rPr>
        <w:t xml:space="preserve"> loss and gain</w:t>
      </w:r>
      <w:r>
        <w:rPr>
          <w:rFonts w:asciiTheme="majorHAnsi" w:hAnsiTheme="majorHAnsi"/>
          <w:szCs w:val="24"/>
        </w:rPr>
        <w:t>, etc</w:t>
      </w:r>
      <w:r w:rsidR="001641AC">
        <w:rPr>
          <w:rFonts w:asciiTheme="majorHAnsi" w:hAnsiTheme="majorHAnsi"/>
          <w:szCs w:val="24"/>
        </w:rPr>
        <w:t>.</w:t>
      </w:r>
      <w:r>
        <w:rPr>
          <w:rFonts w:asciiTheme="majorHAnsi" w:hAnsiTheme="majorHAnsi"/>
          <w:szCs w:val="24"/>
        </w:rPr>
        <w:t xml:space="preserve">). </w:t>
      </w:r>
      <w:r w:rsidR="001641AC">
        <w:rPr>
          <w:rFonts w:asciiTheme="majorHAnsi" w:hAnsiTheme="majorHAnsi"/>
          <w:szCs w:val="24"/>
        </w:rPr>
        <w:t xml:space="preserve">This oversight is counter to </w:t>
      </w:r>
      <w:r>
        <w:rPr>
          <w:rFonts w:asciiTheme="majorHAnsi" w:hAnsiTheme="majorHAnsi"/>
          <w:szCs w:val="24"/>
        </w:rPr>
        <w:t xml:space="preserve">Oregon’s commitment to reducing greenhouse gasses from the </w:t>
      </w:r>
      <w:r w:rsidR="001641AC">
        <w:rPr>
          <w:rFonts w:asciiTheme="majorHAnsi" w:hAnsiTheme="majorHAnsi"/>
          <w:szCs w:val="24"/>
        </w:rPr>
        <w:t xml:space="preserve">atmosphere </w:t>
      </w:r>
      <w:r>
        <w:rPr>
          <w:rFonts w:asciiTheme="majorHAnsi" w:hAnsiTheme="majorHAnsi"/>
          <w:szCs w:val="24"/>
        </w:rPr>
        <w:t xml:space="preserve">and </w:t>
      </w:r>
      <w:r w:rsidR="001641AC">
        <w:rPr>
          <w:rFonts w:asciiTheme="majorHAnsi" w:hAnsiTheme="majorHAnsi"/>
          <w:szCs w:val="24"/>
        </w:rPr>
        <w:t xml:space="preserve">the state’s </w:t>
      </w:r>
      <w:r>
        <w:rPr>
          <w:rFonts w:asciiTheme="majorHAnsi" w:hAnsiTheme="majorHAnsi"/>
          <w:szCs w:val="24"/>
        </w:rPr>
        <w:t>2004 Oregon Strategy for Greenhouse Gas Reduction.</w:t>
      </w:r>
    </w:p>
    <w:p w14:paraId="4C68EC25" w14:textId="77777777" w:rsidR="000B2282" w:rsidRPr="00D90EF2" w:rsidRDefault="000B2282" w:rsidP="00D76EB8">
      <w:pPr>
        <w:ind w:right="-720"/>
        <w:rPr>
          <w:rFonts w:asciiTheme="majorHAnsi" w:hAnsiTheme="majorHAnsi"/>
          <w:b/>
          <w:szCs w:val="24"/>
        </w:rPr>
      </w:pPr>
    </w:p>
    <w:p w14:paraId="4F770891" w14:textId="7E1734F8" w:rsidR="000B2282" w:rsidRPr="00D76EB8" w:rsidRDefault="001641AC" w:rsidP="00D76EB8">
      <w:pPr>
        <w:ind w:left="-540" w:right="-720" w:firstLine="540"/>
        <w:rPr>
          <w:rFonts w:asciiTheme="majorHAnsi" w:hAnsiTheme="majorHAnsi"/>
          <w:szCs w:val="24"/>
          <w:u w:val="single"/>
        </w:rPr>
      </w:pPr>
      <w:r>
        <w:rPr>
          <w:rFonts w:asciiTheme="majorHAnsi" w:hAnsiTheme="majorHAnsi"/>
          <w:szCs w:val="24"/>
          <w:u w:val="single"/>
        </w:rPr>
        <w:t>6</w:t>
      </w:r>
      <w:r w:rsidR="00D76EB8" w:rsidRPr="00D76EB8">
        <w:rPr>
          <w:rFonts w:asciiTheme="majorHAnsi" w:hAnsiTheme="majorHAnsi"/>
          <w:szCs w:val="24"/>
          <w:u w:val="single"/>
        </w:rPr>
        <w:t>. New plan wo</w:t>
      </w:r>
      <w:r>
        <w:rPr>
          <w:rFonts w:asciiTheme="majorHAnsi" w:hAnsiTheme="majorHAnsi"/>
          <w:szCs w:val="24"/>
          <w:u w:val="single"/>
        </w:rPr>
        <w:t>uld log critically important “sc</w:t>
      </w:r>
      <w:r w:rsidR="00D76EB8" w:rsidRPr="00D76EB8">
        <w:rPr>
          <w:rFonts w:asciiTheme="majorHAnsi" w:hAnsiTheme="majorHAnsi"/>
          <w:szCs w:val="24"/>
          <w:u w:val="single"/>
        </w:rPr>
        <w:t>attered tract” parcels</w:t>
      </w:r>
    </w:p>
    <w:p w14:paraId="4DC636F7" w14:textId="77777777" w:rsidR="00D76EB8" w:rsidRDefault="00D76EB8" w:rsidP="000B2282">
      <w:pPr>
        <w:ind w:left="-540" w:right="-720"/>
        <w:rPr>
          <w:rFonts w:asciiTheme="majorHAnsi" w:hAnsiTheme="majorHAnsi"/>
          <w:b/>
          <w:szCs w:val="24"/>
        </w:rPr>
      </w:pPr>
    </w:p>
    <w:p w14:paraId="570EB502" w14:textId="77777777" w:rsidR="001641AC" w:rsidRDefault="001641AC" w:rsidP="001641AC">
      <w:pPr>
        <w:ind w:left="-540" w:right="-720"/>
        <w:rPr>
          <w:rFonts w:asciiTheme="majorHAnsi" w:hAnsiTheme="majorHAnsi"/>
          <w:szCs w:val="24"/>
        </w:rPr>
      </w:pPr>
      <w:r>
        <w:rPr>
          <w:rFonts w:asciiTheme="majorHAnsi" w:hAnsiTheme="majorHAnsi"/>
          <w:szCs w:val="24"/>
        </w:rPr>
        <w:t xml:space="preserve">Cascadia </w:t>
      </w:r>
      <w:proofErr w:type="spellStart"/>
      <w:r>
        <w:rPr>
          <w:rFonts w:asciiTheme="majorHAnsi" w:hAnsiTheme="majorHAnsi"/>
          <w:szCs w:val="24"/>
        </w:rPr>
        <w:t>Wildlands</w:t>
      </w:r>
      <w:proofErr w:type="spellEnd"/>
      <w:r>
        <w:rPr>
          <w:rFonts w:asciiTheme="majorHAnsi" w:hAnsiTheme="majorHAnsi"/>
          <w:szCs w:val="24"/>
        </w:rPr>
        <w:t xml:space="preserve"> has encouraged the South Slough tract</w:t>
      </w:r>
      <w:r w:rsidR="000B2282" w:rsidRPr="00D658DA">
        <w:rPr>
          <w:rFonts w:asciiTheme="majorHAnsi" w:hAnsiTheme="majorHAnsi"/>
          <w:szCs w:val="24"/>
        </w:rPr>
        <w:t xml:space="preserve"> </w:t>
      </w:r>
      <w:r>
        <w:rPr>
          <w:rFonts w:asciiTheme="majorHAnsi" w:hAnsiTheme="majorHAnsi"/>
          <w:szCs w:val="24"/>
        </w:rPr>
        <w:t xml:space="preserve">on the Coos District to be incorporated into the </w:t>
      </w:r>
      <w:r w:rsidR="000B2282" w:rsidRPr="00D658DA">
        <w:rPr>
          <w:rFonts w:asciiTheme="majorHAnsi" w:hAnsiTheme="majorHAnsi"/>
          <w:szCs w:val="24"/>
        </w:rPr>
        <w:t>South Sloug</w:t>
      </w:r>
      <w:r>
        <w:rPr>
          <w:rFonts w:asciiTheme="majorHAnsi" w:hAnsiTheme="majorHAnsi"/>
          <w:szCs w:val="24"/>
        </w:rPr>
        <w:t>h National Estuarine Reserve and be managed under its</w:t>
      </w:r>
      <w:r w:rsidR="000B2282" w:rsidRPr="00D658DA">
        <w:rPr>
          <w:rFonts w:asciiTheme="majorHAnsi" w:hAnsiTheme="majorHAnsi"/>
          <w:szCs w:val="24"/>
        </w:rPr>
        <w:t xml:space="preserve"> upland forest management plan.</w:t>
      </w:r>
      <w:r w:rsidR="00D76EB8" w:rsidRPr="00D658DA">
        <w:rPr>
          <w:rFonts w:asciiTheme="majorHAnsi" w:hAnsiTheme="majorHAnsi"/>
          <w:szCs w:val="24"/>
        </w:rPr>
        <w:t xml:space="preserve"> </w:t>
      </w:r>
      <w:r>
        <w:rPr>
          <w:rFonts w:asciiTheme="majorHAnsi" w:hAnsiTheme="majorHAnsi"/>
          <w:szCs w:val="24"/>
        </w:rPr>
        <w:t xml:space="preserve">Under the FMP, this critical area would be logged. Additionally, Cascadia </w:t>
      </w:r>
      <w:proofErr w:type="spellStart"/>
      <w:r>
        <w:rPr>
          <w:rFonts w:asciiTheme="majorHAnsi" w:hAnsiTheme="majorHAnsi"/>
          <w:szCs w:val="24"/>
        </w:rPr>
        <w:t>Wildlands</w:t>
      </w:r>
      <w:proofErr w:type="spellEnd"/>
      <w:r>
        <w:rPr>
          <w:rFonts w:asciiTheme="majorHAnsi" w:hAnsiTheme="majorHAnsi"/>
          <w:szCs w:val="24"/>
        </w:rPr>
        <w:t xml:space="preserve"> has advocated the Winchester Bay tract</w:t>
      </w:r>
      <w:r w:rsidR="000B2282" w:rsidRPr="00D658DA">
        <w:rPr>
          <w:rFonts w:asciiTheme="majorHAnsi" w:hAnsiTheme="majorHAnsi"/>
          <w:szCs w:val="24"/>
        </w:rPr>
        <w:t xml:space="preserve"> sold to the adjoining Umpqua Lighthouse State Park to be managed for quiet recreation. </w:t>
      </w:r>
      <w:r>
        <w:rPr>
          <w:rFonts w:asciiTheme="majorHAnsi" w:hAnsiTheme="majorHAnsi"/>
          <w:szCs w:val="24"/>
        </w:rPr>
        <w:t>Under the FMP, this forested area would be logged.</w:t>
      </w:r>
    </w:p>
    <w:p w14:paraId="275DCD73" w14:textId="77777777" w:rsidR="001641AC" w:rsidRDefault="001641AC" w:rsidP="001641AC">
      <w:pPr>
        <w:ind w:left="-540" w:right="-720"/>
        <w:rPr>
          <w:rFonts w:asciiTheme="majorHAnsi" w:hAnsiTheme="majorHAnsi"/>
          <w:szCs w:val="24"/>
        </w:rPr>
      </w:pPr>
    </w:p>
    <w:p w14:paraId="7CF46284" w14:textId="6A42FFD7" w:rsidR="003710ED" w:rsidRPr="001641AC" w:rsidRDefault="00D658DA" w:rsidP="001641AC">
      <w:pPr>
        <w:ind w:left="-540" w:right="-720"/>
        <w:jc w:val="center"/>
        <w:rPr>
          <w:rFonts w:asciiTheme="majorHAnsi" w:hAnsiTheme="majorHAnsi"/>
          <w:i/>
          <w:szCs w:val="24"/>
        </w:rPr>
      </w:pPr>
      <w:r w:rsidRPr="001641AC">
        <w:rPr>
          <w:rFonts w:asciiTheme="majorHAnsi" w:hAnsiTheme="majorHAnsi" w:cs="Tahoma"/>
          <w:b/>
          <w:i/>
          <w:color w:val="000000"/>
          <w:szCs w:val="24"/>
        </w:rPr>
        <w:t>A new</w:t>
      </w:r>
      <w:r w:rsidR="003710ED" w:rsidRPr="001641AC">
        <w:rPr>
          <w:rFonts w:asciiTheme="majorHAnsi" w:hAnsiTheme="majorHAnsi" w:cs="Tahoma"/>
          <w:b/>
          <w:i/>
          <w:color w:val="000000"/>
          <w:szCs w:val="24"/>
        </w:rPr>
        <w:t xml:space="preserve"> way forward</w:t>
      </w:r>
      <w:r w:rsidRPr="001641AC">
        <w:rPr>
          <w:rFonts w:asciiTheme="majorHAnsi" w:hAnsiTheme="majorHAnsi" w:cs="Tahoma"/>
          <w:b/>
          <w:i/>
          <w:color w:val="000000"/>
          <w:szCs w:val="24"/>
        </w:rPr>
        <w:t xml:space="preserve"> for the Elliott State Forest</w:t>
      </w:r>
    </w:p>
    <w:p w14:paraId="448F7289" w14:textId="0919A775" w:rsidR="003710ED" w:rsidRPr="00D90EF2" w:rsidRDefault="001641AC" w:rsidP="00140B65">
      <w:pPr>
        <w:spacing w:before="100" w:beforeAutospacing="1" w:after="100" w:afterAutospacing="1"/>
        <w:ind w:left="-540" w:right="-720"/>
        <w:rPr>
          <w:rFonts w:asciiTheme="majorHAnsi" w:hAnsiTheme="majorHAnsi" w:cs="Tahoma"/>
          <w:color w:val="000000"/>
          <w:szCs w:val="24"/>
        </w:rPr>
      </w:pPr>
      <w:r>
        <w:rPr>
          <w:rFonts w:asciiTheme="majorHAnsi" w:hAnsiTheme="majorHAnsi" w:cs="Tahoma"/>
          <w:color w:val="000000"/>
          <w:szCs w:val="24"/>
        </w:rPr>
        <w:t xml:space="preserve">Cascadia </w:t>
      </w:r>
      <w:proofErr w:type="spellStart"/>
      <w:r>
        <w:rPr>
          <w:rFonts w:asciiTheme="majorHAnsi" w:hAnsiTheme="majorHAnsi" w:cs="Tahoma"/>
          <w:color w:val="000000"/>
          <w:szCs w:val="24"/>
        </w:rPr>
        <w:t>Wildlands</w:t>
      </w:r>
      <w:proofErr w:type="spellEnd"/>
      <w:r>
        <w:rPr>
          <w:rFonts w:asciiTheme="majorHAnsi" w:hAnsiTheme="majorHAnsi" w:cs="Tahoma"/>
          <w:color w:val="000000"/>
          <w:szCs w:val="24"/>
        </w:rPr>
        <w:t xml:space="preserve"> believes there</w:t>
      </w:r>
      <w:r w:rsidR="003710ED" w:rsidRPr="00D90EF2">
        <w:rPr>
          <w:rFonts w:asciiTheme="majorHAnsi" w:hAnsiTheme="majorHAnsi" w:cs="Tahoma"/>
          <w:color w:val="000000"/>
          <w:szCs w:val="24"/>
        </w:rPr>
        <w:t xml:space="preserve"> is a better way forward that can satisfy the mand</w:t>
      </w:r>
      <w:r>
        <w:rPr>
          <w:rFonts w:asciiTheme="majorHAnsi" w:hAnsiTheme="majorHAnsi" w:cs="Tahoma"/>
          <w:color w:val="000000"/>
          <w:szCs w:val="24"/>
        </w:rPr>
        <w:t>ate to generate revenue for the Common School Fund</w:t>
      </w:r>
      <w:r w:rsidR="003710ED" w:rsidRPr="00D90EF2">
        <w:rPr>
          <w:rFonts w:asciiTheme="majorHAnsi" w:hAnsiTheme="majorHAnsi" w:cs="Tahoma"/>
          <w:color w:val="000000"/>
          <w:szCs w:val="24"/>
        </w:rPr>
        <w:t>, but still safeguard these irreplaceable older rainforests on the Elliott.</w:t>
      </w:r>
    </w:p>
    <w:p w14:paraId="75176AAB" w14:textId="7DA11EE9" w:rsidR="00294550" w:rsidRPr="00D90EF2" w:rsidRDefault="00956B68" w:rsidP="00140B65">
      <w:pPr>
        <w:spacing w:before="100" w:beforeAutospacing="1" w:after="100" w:afterAutospacing="1"/>
        <w:ind w:left="-540" w:right="-720"/>
        <w:rPr>
          <w:rFonts w:asciiTheme="majorHAnsi" w:hAnsiTheme="majorHAnsi" w:cs="Tahoma"/>
          <w:color w:val="000000"/>
          <w:szCs w:val="24"/>
        </w:rPr>
      </w:pPr>
      <w:r w:rsidRPr="00D90EF2">
        <w:rPr>
          <w:rFonts w:asciiTheme="majorHAnsi" w:hAnsiTheme="majorHAnsi" w:cs="Tahoma"/>
          <w:color w:val="000000"/>
          <w:szCs w:val="24"/>
        </w:rPr>
        <w:t xml:space="preserve">For the past 15 years, </w:t>
      </w:r>
      <w:r w:rsidR="001641AC">
        <w:rPr>
          <w:rFonts w:asciiTheme="majorHAnsi" w:hAnsiTheme="majorHAnsi" w:cs="Tahoma"/>
          <w:color w:val="000000"/>
          <w:szCs w:val="24"/>
        </w:rPr>
        <w:t xml:space="preserve">Cascadia </w:t>
      </w:r>
      <w:proofErr w:type="spellStart"/>
      <w:r w:rsidR="001641AC">
        <w:rPr>
          <w:rFonts w:asciiTheme="majorHAnsi" w:hAnsiTheme="majorHAnsi" w:cs="Tahoma"/>
          <w:color w:val="000000"/>
          <w:szCs w:val="24"/>
        </w:rPr>
        <w:t>Wildlands</w:t>
      </w:r>
      <w:proofErr w:type="spellEnd"/>
      <w:r w:rsidR="001641AC">
        <w:rPr>
          <w:rFonts w:asciiTheme="majorHAnsi" w:hAnsiTheme="majorHAnsi" w:cs="Tahoma"/>
          <w:color w:val="000000"/>
          <w:szCs w:val="24"/>
        </w:rPr>
        <w:t xml:space="preserve"> has</w:t>
      </w:r>
      <w:r w:rsidRPr="00D90EF2">
        <w:rPr>
          <w:rFonts w:asciiTheme="majorHAnsi" w:hAnsiTheme="majorHAnsi" w:cs="Tahoma"/>
          <w:color w:val="000000"/>
          <w:szCs w:val="24"/>
        </w:rPr>
        <w:t xml:space="preserve"> been at the forefront of transforming federal forest management out of a mature and </w:t>
      </w:r>
      <w:proofErr w:type="gramStart"/>
      <w:r w:rsidRPr="00D90EF2">
        <w:rPr>
          <w:rFonts w:asciiTheme="majorHAnsi" w:hAnsiTheme="majorHAnsi" w:cs="Tahoma"/>
          <w:color w:val="000000"/>
          <w:szCs w:val="24"/>
        </w:rPr>
        <w:t>old</w:t>
      </w:r>
      <w:r w:rsidR="00351EEF" w:rsidRPr="00D90EF2">
        <w:rPr>
          <w:rFonts w:asciiTheme="majorHAnsi" w:hAnsiTheme="majorHAnsi" w:cs="Tahoma"/>
          <w:color w:val="000000"/>
          <w:szCs w:val="24"/>
        </w:rPr>
        <w:t>-growth</w:t>
      </w:r>
      <w:proofErr w:type="gramEnd"/>
      <w:r w:rsidR="00351EEF" w:rsidRPr="00D90EF2">
        <w:rPr>
          <w:rFonts w:asciiTheme="majorHAnsi" w:hAnsiTheme="majorHAnsi" w:cs="Tahoma"/>
          <w:color w:val="000000"/>
          <w:szCs w:val="24"/>
        </w:rPr>
        <w:t xml:space="preserve"> forest liquidation program into one</w:t>
      </w:r>
      <w:r w:rsidR="003710ED" w:rsidRPr="00D90EF2">
        <w:rPr>
          <w:rFonts w:asciiTheme="majorHAnsi" w:hAnsiTheme="majorHAnsi" w:cs="Tahoma"/>
          <w:color w:val="000000"/>
          <w:szCs w:val="24"/>
        </w:rPr>
        <w:t xml:space="preserve"> </w:t>
      </w:r>
      <w:r w:rsidRPr="00D90EF2">
        <w:rPr>
          <w:rFonts w:asciiTheme="majorHAnsi" w:hAnsiTheme="majorHAnsi" w:cs="Tahoma"/>
          <w:color w:val="000000"/>
          <w:szCs w:val="24"/>
        </w:rPr>
        <w:t xml:space="preserve">that focuses </w:t>
      </w:r>
      <w:r w:rsidR="00CA08D5" w:rsidRPr="00D90EF2">
        <w:rPr>
          <w:rFonts w:asciiTheme="majorHAnsi" w:hAnsiTheme="majorHAnsi" w:cs="Tahoma"/>
          <w:color w:val="000000"/>
          <w:szCs w:val="24"/>
        </w:rPr>
        <w:t>on restoration of degraded landscapes. Agencies l</w:t>
      </w:r>
      <w:r w:rsidR="005375E0" w:rsidRPr="00D90EF2">
        <w:rPr>
          <w:rFonts w:asciiTheme="majorHAnsi" w:hAnsiTheme="majorHAnsi" w:cs="Tahoma"/>
          <w:color w:val="000000"/>
          <w:szCs w:val="24"/>
        </w:rPr>
        <w:t>ike the Bureau of Land Management</w:t>
      </w:r>
      <w:r w:rsidR="003710ED" w:rsidRPr="00D90EF2">
        <w:rPr>
          <w:rFonts w:asciiTheme="majorHAnsi" w:hAnsiTheme="majorHAnsi" w:cs="Tahoma"/>
          <w:color w:val="000000"/>
          <w:szCs w:val="24"/>
        </w:rPr>
        <w:t xml:space="preserve"> and Forest Service now primarily focus on restorat</w:t>
      </w:r>
      <w:r w:rsidR="0005483B" w:rsidRPr="00D90EF2">
        <w:rPr>
          <w:rFonts w:asciiTheme="majorHAnsi" w:hAnsiTheme="majorHAnsi" w:cs="Tahoma"/>
          <w:color w:val="000000"/>
          <w:szCs w:val="24"/>
        </w:rPr>
        <w:t>ion-</w:t>
      </w:r>
      <w:r w:rsidR="003710ED" w:rsidRPr="00D90EF2">
        <w:rPr>
          <w:rFonts w:asciiTheme="majorHAnsi" w:hAnsiTheme="majorHAnsi" w:cs="Tahoma"/>
          <w:color w:val="000000"/>
          <w:szCs w:val="24"/>
        </w:rPr>
        <w:t xml:space="preserve">driven management: thinning in </w:t>
      </w:r>
      <w:r w:rsidR="00CA08D5" w:rsidRPr="00D90EF2">
        <w:rPr>
          <w:rFonts w:asciiTheme="majorHAnsi" w:hAnsiTheme="majorHAnsi" w:cs="Tahoma"/>
          <w:color w:val="000000"/>
          <w:szCs w:val="24"/>
        </w:rPr>
        <w:t>younger plantations</w:t>
      </w:r>
      <w:r w:rsidR="003710ED" w:rsidRPr="00D90EF2">
        <w:rPr>
          <w:rFonts w:asciiTheme="majorHAnsi" w:hAnsiTheme="majorHAnsi" w:cs="Tahoma"/>
          <w:color w:val="000000"/>
          <w:szCs w:val="24"/>
        </w:rPr>
        <w:t>, stabilizing and decommissioning the failing road system</w:t>
      </w:r>
      <w:r w:rsidR="0005483B" w:rsidRPr="00D90EF2">
        <w:rPr>
          <w:rFonts w:asciiTheme="majorHAnsi" w:hAnsiTheme="majorHAnsi" w:cs="Tahoma"/>
          <w:color w:val="000000"/>
          <w:szCs w:val="24"/>
        </w:rPr>
        <w:t>,</w:t>
      </w:r>
      <w:r w:rsidR="00CA08D5" w:rsidRPr="00D90EF2">
        <w:rPr>
          <w:rFonts w:asciiTheme="majorHAnsi" w:hAnsiTheme="majorHAnsi" w:cs="Tahoma"/>
          <w:color w:val="000000"/>
          <w:szCs w:val="24"/>
        </w:rPr>
        <w:t xml:space="preserve"> </w:t>
      </w:r>
      <w:r w:rsidR="003710ED" w:rsidRPr="00D90EF2">
        <w:rPr>
          <w:rFonts w:asciiTheme="majorHAnsi" w:hAnsiTheme="majorHAnsi" w:cs="Tahoma"/>
          <w:color w:val="000000"/>
          <w:szCs w:val="24"/>
        </w:rPr>
        <w:t>and enhancing</w:t>
      </w:r>
      <w:r w:rsidR="00CA08D5" w:rsidRPr="00D90EF2">
        <w:rPr>
          <w:rFonts w:asciiTheme="majorHAnsi" w:hAnsiTheme="majorHAnsi" w:cs="Tahoma"/>
          <w:color w:val="000000"/>
          <w:szCs w:val="24"/>
        </w:rPr>
        <w:t xml:space="preserve"> </w:t>
      </w:r>
      <w:r w:rsidR="00351EEF" w:rsidRPr="00D90EF2">
        <w:rPr>
          <w:rFonts w:asciiTheme="majorHAnsi" w:hAnsiTheme="majorHAnsi" w:cs="Tahoma"/>
          <w:color w:val="000000"/>
          <w:szCs w:val="24"/>
        </w:rPr>
        <w:t xml:space="preserve">terrestrial and aquatic </w:t>
      </w:r>
      <w:r w:rsidR="00CA08D5" w:rsidRPr="00D90EF2">
        <w:rPr>
          <w:rFonts w:asciiTheme="majorHAnsi" w:hAnsiTheme="majorHAnsi" w:cs="Tahoma"/>
          <w:color w:val="000000"/>
          <w:szCs w:val="24"/>
        </w:rPr>
        <w:t>habitat through restora</w:t>
      </w:r>
      <w:r w:rsidR="003710ED" w:rsidRPr="00D90EF2">
        <w:rPr>
          <w:rFonts w:asciiTheme="majorHAnsi" w:hAnsiTheme="majorHAnsi" w:cs="Tahoma"/>
          <w:color w:val="000000"/>
          <w:szCs w:val="24"/>
        </w:rPr>
        <w:t>tive measures. This approach ha</w:t>
      </w:r>
      <w:r w:rsidR="00351EEF" w:rsidRPr="00D90EF2">
        <w:rPr>
          <w:rFonts w:asciiTheme="majorHAnsi" w:hAnsiTheme="majorHAnsi" w:cs="Tahoma"/>
          <w:color w:val="000000"/>
          <w:szCs w:val="24"/>
        </w:rPr>
        <w:t>s</w:t>
      </w:r>
      <w:r w:rsidR="00CA08D5" w:rsidRPr="00D90EF2">
        <w:rPr>
          <w:rFonts w:asciiTheme="majorHAnsi" w:hAnsiTheme="majorHAnsi" w:cs="Tahoma"/>
          <w:color w:val="000000"/>
          <w:szCs w:val="24"/>
        </w:rPr>
        <w:t xml:space="preserve"> led to widespread buy-in from stak</w:t>
      </w:r>
      <w:r w:rsidR="00351EEF" w:rsidRPr="00D90EF2">
        <w:rPr>
          <w:rFonts w:asciiTheme="majorHAnsi" w:hAnsiTheme="majorHAnsi" w:cs="Tahoma"/>
          <w:color w:val="000000"/>
          <w:szCs w:val="24"/>
        </w:rPr>
        <w:t>eholders, kept</w:t>
      </w:r>
      <w:r w:rsidR="00CA08D5" w:rsidRPr="00D90EF2">
        <w:rPr>
          <w:rFonts w:asciiTheme="majorHAnsi" w:hAnsiTheme="majorHAnsi" w:cs="Tahoma"/>
          <w:color w:val="000000"/>
          <w:szCs w:val="24"/>
        </w:rPr>
        <w:t xml:space="preserve"> forest manageme</w:t>
      </w:r>
      <w:r w:rsidR="00FC770E">
        <w:rPr>
          <w:rFonts w:asciiTheme="majorHAnsi" w:hAnsiTheme="majorHAnsi" w:cs="Tahoma"/>
          <w:color w:val="000000"/>
          <w:szCs w:val="24"/>
        </w:rPr>
        <w:t>nt planning out of legal gridlock</w:t>
      </w:r>
      <w:r w:rsidR="00CA08D5" w:rsidRPr="00D90EF2">
        <w:rPr>
          <w:rFonts w:asciiTheme="majorHAnsi" w:hAnsiTheme="majorHAnsi" w:cs="Tahoma"/>
          <w:color w:val="000000"/>
          <w:szCs w:val="24"/>
        </w:rPr>
        <w:t>, and has delivered a consistent supply of logs to local mills. We see it as an approach that is workin</w:t>
      </w:r>
      <w:r w:rsidR="007E4CCF" w:rsidRPr="00D90EF2">
        <w:rPr>
          <w:rFonts w:asciiTheme="majorHAnsi" w:hAnsiTheme="majorHAnsi" w:cs="Tahoma"/>
          <w:color w:val="000000"/>
          <w:szCs w:val="24"/>
        </w:rPr>
        <w:t>g and</w:t>
      </w:r>
      <w:r w:rsidR="00AF1503" w:rsidRPr="00D90EF2">
        <w:rPr>
          <w:rFonts w:asciiTheme="majorHAnsi" w:hAnsiTheme="majorHAnsi" w:cs="Tahoma"/>
          <w:color w:val="000000"/>
          <w:szCs w:val="24"/>
        </w:rPr>
        <w:t xml:space="preserve"> one that can be used as a blue</w:t>
      </w:r>
      <w:r w:rsidR="007E4CCF" w:rsidRPr="00D90EF2">
        <w:rPr>
          <w:rFonts w:asciiTheme="majorHAnsi" w:hAnsiTheme="majorHAnsi" w:cs="Tahoma"/>
          <w:color w:val="000000"/>
          <w:szCs w:val="24"/>
        </w:rPr>
        <w:t xml:space="preserve">print for the Elliott. </w:t>
      </w:r>
    </w:p>
    <w:p w14:paraId="468DEC0C" w14:textId="5E4B1833" w:rsidR="00956B68" w:rsidRPr="00FC770E" w:rsidRDefault="00FC770E" w:rsidP="00FC770E">
      <w:pPr>
        <w:spacing w:before="100" w:beforeAutospacing="1" w:after="100" w:afterAutospacing="1"/>
        <w:ind w:left="-540" w:right="-720" w:firstLine="540"/>
        <w:rPr>
          <w:rFonts w:asciiTheme="majorHAnsi" w:hAnsiTheme="majorHAnsi" w:cs="Tahoma"/>
          <w:color w:val="000000"/>
          <w:szCs w:val="24"/>
          <w:u w:val="single"/>
        </w:rPr>
      </w:pPr>
      <w:r w:rsidRPr="00FC770E">
        <w:rPr>
          <w:rFonts w:asciiTheme="majorHAnsi" w:hAnsiTheme="majorHAnsi" w:cs="Tahoma"/>
          <w:color w:val="000000"/>
          <w:szCs w:val="24"/>
          <w:u w:val="single"/>
        </w:rPr>
        <w:t xml:space="preserve">1. </w:t>
      </w:r>
      <w:r w:rsidR="00351EEF" w:rsidRPr="00FC770E">
        <w:rPr>
          <w:rFonts w:asciiTheme="majorHAnsi" w:hAnsiTheme="majorHAnsi" w:cs="Tahoma"/>
          <w:color w:val="000000"/>
          <w:szCs w:val="24"/>
          <w:u w:val="single"/>
        </w:rPr>
        <w:t xml:space="preserve">A </w:t>
      </w:r>
      <w:r w:rsidRPr="00FC770E">
        <w:rPr>
          <w:rFonts w:asciiTheme="majorHAnsi" w:hAnsiTheme="majorHAnsi" w:cs="Tahoma"/>
          <w:color w:val="000000"/>
          <w:szCs w:val="24"/>
          <w:u w:val="single"/>
        </w:rPr>
        <w:t xml:space="preserve">hybrid-type </w:t>
      </w:r>
      <w:r w:rsidR="00351EEF" w:rsidRPr="00FC770E">
        <w:rPr>
          <w:rFonts w:asciiTheme="majorHAnsi" w:hAnsiTheme="majorHAnsi" w:cs="Tahoma"/>
          <w:color w:val="000000"/>
          <w:szCs w:val="24"/>
          <w:u w:val="single"/>
        </w:rPr>
        <w:t>s</w:t>
      </w:r>
      <w:r w:rsidR="003710ED" w:rsidRPr="00FC770E">
        <w:rPr>
          <w:rFonts w:asciiTheme="majorHAnsi" w:hAnsiTheme="majorHAnsi" w:cs="Tahoma"/>
          <w:color w:val="000000"/>
          <w:szCs w:val="24"/>
          <w:u w:val="single"/>
        </w:rPr>
        <w:t xml:space="preserve">olution </w:t>
      </w:r>
      <w:r w:rsidR="00B329DB" w:rsidRPr="00FC770E">
        <w:rPr>
          <w:rFonts w:asciiTheme="majorHAnsi" w:hAnsiTheme="majorHAnsi" w:cs="Tahoma"/>
          <w:color w:val="000000"/>
          <w:szCs w:val="24"/>
          <w:u w:val="single"/>
        </w:rPr>
        <w:t>for the Elliott</w:t>
      </w:r>
    </w:p>
    <w:p w14:paraId="3996C0F3" w14:textId="62949047" w:rsidR="003710ED" w:rsidRPr="00D90EF2" w:rsidRDefault="00FC770E" w:rsidP="00140B65">
      <w:pPr>
        <w:spacing w:before="100" w:beforeAutospacing="1" w:after="100" w:afterAutospacing="1"/>
        <w:ind w:left="-540" w:right="-720"/>
        <w:rPr>
          <w:rFonts w:asciiTheme="majorHAnsi" w:hAnsiTheme="majorHAnsi" w:cs="Tahoma"/>
          <w:color w:val="000000"/>
          <w:szCs w:val="24"/>
        </w:rPr>
      </w:pPr>
      <w:r>
        <w:rPr>
          <w:rFonts w:asciiTheme="majorHAnsi" w:hAnsiTheme="majorHAnsi" w:cs="Tahoma"/>
          <w:color w:val="000000"/>
          <w:szCs w:val="24"/>
        </w:rPr>
        <w:t xml:space="preserve">Cascadia </w:t>
      </w:r>
      <w:proofErr w:type="spellStart"/>
      <w:r>
        <w:rPr>
          <w:rFonts w:asciiTheme="majorHAnsi" w:hAnsiTheme="majorHAnsi" w:cs="Tahoma"/>
          <w:color w:val="000000"/>
          <w:szCs w:val="24"/>
        </w:rPr>
        <w:t>Wildlands</w:t>
      </w:r>
      <w:proofErr w:type="spellEnd"/>
      <w:r w:rsidR="003710ED" w:rsidRPr="00D90EF2">
        <w:rPr>
          <w:rFonts w:asciiTheme="majorHAnsi" w:hAnsiTheme="majorHAnsi" w:cs="Tahoma"/>
          <w:color w:val="000000"/>
          <w:szCs w:val="24"/>
        </w:rPr>
        <w:t xml:space="preserve"> believe the best way forward on the Elliott is raising revenue through a hybrid approach, including, but not limited to the following ways:</w:t>
      </w:r>
    </w:p>
    <w:p w14:paraId="37820D40" w14:textId="77777777" w:rsidR="00F00508" w:rsidRDefault="00FC770E" w:rsidP="00F00508">
      <w:pPr>
        <w:spacing w:before="100" w:beforeAutospacing="1" w:after="100" w:afterAutospacing="1"/>
        <w:ind w:left="-540" w:right="-720" w:firstLine="1260"/>
        <w:rPr>
          <w:rFonts w:asciiTheme="majorHAnsi" w:hAnsiTheme="majorHAnsi" w:cs="Tahoma"/>
          <w:color w:val="000000"/>
          <w:szCs w:val="24"/>
        </w:rPr>
      </w:pPr>
      <w:r>
        <w:rPr>
          <w:rFonts w:asciiTheme="majorHAnsi" w:hAnsiTheme="majorHAnsi" w:cs="Tahoma"/>
          <w:color w:val="000000"/>
          <w:szCs w:val="24"/>
        </w:rPr>
        <w:t xml:space="preserve">a. </w:t>
      </w:r>
      <w:r w:rsidR="003710ED" w:rsidRPr="00FC770E">
        <w:rPr>
          <w:rFonts w:asciiTheme="majorHAnsi" w:hAnsiTheme="majorHAnsi" w:cs="Tahoma"/>
          <w:color w:val="000000"/>
          <w:szCs w:val="24"/>
        </w:rPr>
        <w:t>Receipts from thinning young stands</w:t>
      </w:r>
      <w:r>
        <w:rPr>
          <w:rFonts w:asciiTheme="majorHAnsi" w:hAnsiTheme="majorHAnsi" w:cs="Tahoma"/>
          <w:color w:val="000000"/>
          <w:szCs w:val="24"/>
        </w:rPr>
        <w:t>:</w:t>
      </w:r>
      <w:r w:rsidRPr="00FC770E">
        <w:rPr>
          <w:rFonts w:asciiTheme="majorHAnsi" w:hAnsiTheme="majorHAnsi" w:cs="Tahoma"/>
          <w:color w:val="000000"/>
          <w:szCs w:val="24"/>
        </w:rPr>
        <w:t xml:space="preserve"> </w:t>
      </w:r>
      <w:r>
        <w:rPr>
          <w:rFonts w:asciiTheme="majorHAnsi" w:hAnsiTheme="majorHAnsi" w:cs="Tahoma"/>
          <w:color w:val="000000"/>
          <w:szCs w:val="24"/>
        </w:rPr>
        <w:t>According to the Oregon Department of Forestry, there are approximately 24</w:t>
      </w:r>
      <w:r w:rsidRPr="00D90EF2">
        <w:rPr>
          <w:rFonts w:asciiTheme="majorHAnsi" w:hAnsiTheme="majorHAnsi" w:cs="Tahoma"/>
          <w:color w:val="000000"/>
          <w:szCs w:val="24"/>
        </w:rPr>
        <w:t xml:space="preserve">,000 acres on the Elliott in the 30-60 year age class that could be restoratively thinned. </w:t>
      </w:r>
      <w:r>
        <w:rPr>
          <w:rFonts w:asciiTheme="majorHAnsi" w:hAnsiTheme="majorHAnsi" w:cs="Tahoma"/>
          <w:color w:val="000000"/>
          <w:szCs w:val="24"/>
        </w:rPr>
        <w:t xml:space="preserve">Rough ODF estimates suggest that thinning 2,400 acres of plantations for the next 10 years could net $1 million/year to the Common School Fund. </w:t>
      </w:r>
      <w:r w:rsidRPr="00D90EF2">
        <w:rPr>
          <w:rFonts w:asciiTheme="majorHAnsi" w:hAnsiTheme="majorHAnsi" w:cs="Tahoma"/>
          <w:color w:val="000000"/>
          <w:szCs w:val="24"/>
        </w:rPr>
        <w:t xml:space="preserve">Currently, only controversial </w:t>
      </w:r>
      <w:proofErr w:type="spellStart"/>
      <w:r w:rsidRPr="00D90EF2">
        <w:rPr>
          <w:rFonts w:asciiTheme="majorHAnsi" w:hAnsiTheme="majorHAnsi" w:cs="Tahoma"/>
          <w:color w:val="000000"/>
          <w:szCs w:val="24"/>
        </w:rPr>
        <w:t>clearcutting</w:t>
      </w:r>
      <w:proofErr w:type="spellEnd"/>
      <w:r w:rsidRPr="00D90EF2">
        <w:rPr>
          <w:rFonts w:asciiTheme="majorHAnsi" w:hAnsiTheme="majorHAnsi" w:cs="Tahoma"/>
          <w:color w:val="000000"/>
          <w:szCs w:val="24"/>
        </w:rPr>
        <w:t xml:space="preserve"> of older rainforest on the Elliott is taking place.</w:t>
      </w:r>
    </w:p>
    <w:p w14:paraId="77DE0848" w14:textId="77777777" w:rsidR="00F00508" w:rsidRDefault="00F00508" w:rsidP="00F00508">
      <w:pPr>
        <w:spacing w:before="100" w:beforeAutospacing="1" w:after="100" w:afterAutospacing="1"/>
        <w:ind w:left="-540" w:right="-720" w:firstLine="1260"/>
        <w:rPr>
          <w:rFonts w:asciiTheme="majorHAnsi" w:hAnsiTheme="majorHAnsi" w:cs="Tahoma"/>
          <w:color w:val="000000"/>
          <w:szCs w:val="24"/>
        </w:rPr>
      </w:pPr>
      <w:r>
        <w:rPr>
          <w:rFonts w:asciiTheme="majorHAnsi" w:hAnsiTheme="majorHAnsi" w:cs="Tahoma"/>
          <w:color w:val="000000"/>
          <w:szCs w:val="24"/>
        </w:rPr>
        <w:lastRenderedPageBreak/>
        <w:t xml:space="preserve">b. </w:t>
      </w:r>
      <w:r w:rsidRPr="00F00508">
        <w:rPr>
          <w:rFonts w:asciiTheme="majorHAnsi" w:hAnsiTheme="majorHAnsi" w:cs="Tahoma"/>
          <w:color w:val="000000"/>
          <w:szCs w:val="24"/>
        </w:rPr>
        <w:t xml:space="preserve">Carbon sequestration transactions: Oregon should be at the forefront of trying to leverage the Elliott’s ability to store carbon for dollars in a climate change mitigation scheme. The state should immediately appoint a carbon task force for the Elliott to further explore these options. Groups like </w:t>
      </w:r>
      <w:proofErr w:type="spellStart"/>
      <w:r w:rsidRPr="00F00508">
        <w:rPr>
          <w:rFonts w:asciiTheme="majorHAnsi" w:hAnsiTheme="majorHAnsi" w:cs="Tahoma"/>
          <w:color w:val="000000"/>
          <w:szCs w:val="24"/>
        </w:rPr>
        <w:t>Ecotrust</w:t>
      </w:r>
      <w:proofErr w:type="spellEnd"/>
      <w:r w:rsidRPr="00F00508">
        <w:rPr>
          <w:rFonts w:asciiTheme="majorHAnsi" w:hAnsiTheme="majorHAnsi" w:cs="Tahoma"/>
          <w:color w:val="000000"/>
          <w:szCs w:val="24"/>
        </w:rPr>
        <w:t xml:space="preserve"> have the expertise and could be hired to help broker transactions with willing carbon purchasers.</w:t>
      </w:r>
    </w:p>
    <w:p w14:paraId="1D75248A" w14:textId="77777777" w:rsidR="00F00508" w:rsidRDefault="00F00508" w:rsidP="00F00508">
      <w:pPr>
        <w:spacing w:before="100" w:beforeAutospacing="1" w:after="100" w:afterAutospacing="1"/>
        <w:ind w:left="-540" w:right="-720" w:firstLine="1260"/>
        <w:rPr>
          <w:rFonts w:asciiTheme="majorHAnsi" w:hAnsiTheme="majorHAnsi" w:cs="Tahoma"/>
          <w:color w:val="000000"/>
          <w:szCs w:val="24"/>
        </w:rPr>
      </w:pPr>
      <w:r>
        <w:rPr>
          <w:rFonts w:asciiTheme="majorHAnsi" w:hAnsiTheme="majorHAnsi" w:cs="Tahoma"/>
          <w:color w:val="000000"/>
          <w:szCs w:val="24"/>
        </w:rPr>
        <w:t xml:space="preserve">c. </w:t>
      </w:r>
      <w:r w:rsidR="00BE5651" w:rsidRPr="00F00508">
        <w:rPr>
          <w:rFonts w:asciiTheme="majorHAnsi" w:hAnsiTheme="majorHAnsi" w:cs="Tahoma"/>
          <w:color w:val="000000"/>
          <w:szCs w:val="24"/>
        </w:rPr>
        <w:t>Conservation acquis</w:t>
      </w:r>
      <w:r w:rsidR="003710ED" w:rsidRPr="00F00508">
        <w:rPr>
          <w:rFonts w:asciiTheme="majorHAnsi" w:hAnsiTheme="majorHAnsi" w:cs="Tahoma"/>
          <w:color w:val="000000"/>
          <w:szCs w:val="24"/>
        </w:rPr>
        <w:t>it</w:t>
      </w:r>
      <w:r w:rsidR="00BE5651" w:rsidRPr="00F00508">
        <w:rPr>
          <w:rFonts w:asciiTheme="majorHAnsi" w:hAnsiTheme="majorHAnsi" w:cs="Tahoma"/>
          <w:color w:val="000000"/>
          <w:szCs w:val="24"/>
        </w:rPr>
        <w:t>i</w:t>
      </w:r>
      <w:r w:rsidR="003710ED" w:rsidRPr="00F00508">
        <w:rPr>
          <w:rFonts w:asciiTheme="majorHAnsi" w:hAnsiTheme="majorHAnsi" w:cs="Tahoma"/>
          <w:color w:val="000000"/>
          <w:szCs w:val="24"/>
        </w:rPr>
        <w:t>ons of critical lands</w:t>
      </w:r>
      <w:r w:rsidR="00FC770E" w:rsidRPr="00F00508">
        <w:rPr>
          <w:rFonts w:asciiTheme="majorHAnsi" w:hAnsiTheme="majorHAnsi" w:cs="Tahoma"/>
          <w:color w:val="000000"/>
          <w:szCs w:val="24"/>
        </w:rPr>
        <w:t>: Oregon should rigorously explore conservation acquisition of crit</w:t>
      </w:r>
      <w:r w:rsidRPr="00F00508">
        <w:rPr>
          <w:rFonts w:asciiTheme="majorHAnsi" w:hAnsiTheme="majorHAnsi" w:cs="Tahoma"/>
          <w:color w:val="000000"/>
          <w:szCs w:val="24"/>
        </w:rPr>
        <w:t>ical Elliott lands with land trust organizations like Western Rivers Conservancy, Trust for Public Land, Nature Conservancy and others. The Elliott State Forests has the habitat attributes and federally listed species that makes acquisitions of key areas intriguing.</w:t>
      </w:r>
      <w:r>
        <w:rPr>
          <w:rFonts w:asciiTheme="majorHAnsi" w:hAnsiTheme="majorHAnsi" w:cs="Tahoma"/>
          <w:color w:val="000000"/>
          <w:szCs w:val="24"/>
        </w:rPr>
        <w:t xml:space="preserve"> </w:t>
      </w:r>
    </w:p>
    <w:p w14:paraId="3E6697BE" w14:textId="77777777" w:rsidR="00F00508" w:rsidRDefault="00F00508" w:rsidP="00F00508">
      <w:pPr>
        <w:spacing w:before="100" w:beforeAutospacing="1" w:after="100" w:afterAutospacing="1"/>
        <w:ind w:left="-540" w:right="-720" w:firstLine="1260"/>
        <w:rPr>
          <w:rFonts w:asciiTheme="majorHAnsi" w:hAnsiTheme="majorHAnsi" w:cs="Tahoma"/>
          <w:color w:val="000000"/>
          <w:szCs w:val="24"/>
        </w:rPr>
      </w:pPr>
      <w:r>
        <w:rPr>
          <w:rFonts w:asciiTheme="majorHAnsi" w:hAnsiTheme="majorHAnsi" w:cs="Tahoma"/>
          <w:color w:val="000000"/>
          <w:szCs w:val="24"/>
        </w:rPr>
        <w:t xml:space="preserve">d. </w:t>
      </w:r>
      <w:r w:rsidRPr="00F00508">
        <w:rPr>
          <w:rFonts w:asciiTheme="majorHAnsi" w:hAnsiTheme="majorHAnsi" w:cs="Tahoma"/>
          <w:color w:val="000000"/>
          <w:szCs w:val="24"/>
        </w:rPr>
        <w:t>Land exchanges of critical Elliott lands for nearby federal plantations in the Matrix allocation</w:t>
      </w:r>
      <w:r>
        <w:rPr>
          <w:rFonts w:asciiTheme="majorHAnsi" w:hAnsiTheme="majorHAnsi" w:cs="Tahoma"/>
          <w:color w:val="000000"/>
          <w:szCs w:val="24"/>
        </w:rPr>
        <w:t xml:space="preserve">: This approach could offer protection for areas on the Elliott that are identified as critical in </w:t>
      </w:r>
      <w:proofErr w:type="spellStart"/>
      <w:r>
        <w:rPr>
          <w:rFonts w:asciiTheme="majorHAnsi" w:hAnsiTheme="majorHAnsi" w:cs="Tahoma"/>
          <w:color w:val="000000"/>
          <w:szCs w:val="24"/>
        </w:rPr>
        <w:t>exhanbe</w:t>
      </w:r>
      <w:proofErr w:type="spellEnd"/>
      <w:r>
        <w:rPr>
          <w:rFonts w:asciiTheme="majorHAnsi" w:hAnsiTheme="majorHAnsi" w:cs="Tahoma"/>
          <w:color w:val="000000"/>
          <w:szCs w:val="24"/>
        </w:rPr>
        <w:t xml:space="preserve"> for nearby plantations on federal lands (Coos Bay BLM). The identified lands on the Elliott would end up in reserve, while the acquired federal lands would be managed in short rotations for the benefit of the Common School Fund.</w:t>
      </w:r>
    </w:p>
    <w:p w14:paraId="37F825F2" w14:textId="12DDED2C" w:rsidR="00BE5651" w:rsidRPr="00D90EF2" w:rsidRDefault="005B2C03" w:rsidP="005B2C03">
      <w:pPr>
        <w:spacing w:before="100" w:beforeAutospacing="1" w:after="100" w:afterAutospacing="1"/>
        <w:ind w:left="-540" w:right="-720"/>
        <w:rPr>
          <w:rFonts w:asciiTheme="majorHAnsi" w:hAnsiTheme="majorHAnsi" w:cs="Tahoma"/>
          <w:color w:val="000000"/>
          <w:szCs w:val="24"/>
        </w:rPr>
      </w:pPr>
      <w:proofErr w:type="spellStart"/>
      <w:r>
        <w:rPr>
          <w:rFonts w:asciiTheme="majorHAnsi" w:hAnsiTheme="majorHAnsi" w:cs="Tahoma"/>
          <w:color w:val="000000"/>
          <w:szCs w:val="24"/>
        </w:rPr>
        <w:t>Casacadia</w:t>
      </w:r>
      <w:proofErr w:type="spellEnd"/>
      <w:r>
        <w:rPr>
          <w:rFonts w:asciiTheme="majorHAnsi" w:hAnsiTheme="majorHAnsi" w:cs="Tahoma"/>
          <w:color w:val="000000"/>
          <w:szCs w:val="24"/>
        </w:rPr>
        <w:t xml:space="preserve"> </w:t>
      </w:r>
      <w:proofErr w:type="spellStart"/>
      <w:r>
        <w:rPr>
          <w:rFonts w:asciiTheme="majorHAnsi" w:hAnsiTheme="majorHAnsi" w:cs="Tahoma"/>
          <w:color w:val="000000"/>
          <w:szCs w:val="24"/>
        </w:rPr>
        <w:t>Wildlands</w:t>
      </w:r>
      <w:proofErr w:type="spellEnd"/>
      <w:r>
        <w:rPr>
          <w:rFonts w:asciiTheme="majorHAnsi" w:hAnsiTheme="majorHAnsi" w:cs="Tahoma"/>
          <w:color w:val="000000"/>
          <w:szCs w:val="24"/>
        </w:rPr>
        <w:t xml:space="preserve"> </w:t>
      </w:r>
      <w:r w:rsidR="00D90EF2" w:rsidRPr="00D90EF2">
        <w:rPr>
          <w:rFonts w:asciiTheme="majorHAnsi" w:hAnsiTheme="majorHAnsi" w:cs="Tahoma"/>
          <w:color w:val="000000"/>
          <w:szCs w:val="24"/>
        </w:rPr>
        <w:t>believe</w:t>
      </w:r>
      <w:r>
        <w:rPr>
          <w:rFonts w:asciiTheme="majorHAnsi" w:hAnsiTheme="majorHAnsi" w:cs="Tahoma"/>
          <w:color w:val="000000"/>
          <w:szCs w:val="24"/>
        </w:rPr>
        <w:t>s</w:t>
      </w:r>
      <w:r w:rsidR="00D90EF2" w:rsidRPr="00D90EF2">
        <w:rPr>
          <w:rFonts w:asciiTheme="majorHAnsi" w:hAnsiTheme="majorHAnsi" w:cs="Tahoma"/>
          <w:color w:val="000000"/>
          <w:szCs w:val="24"/>
        </w:rPr>
        <w:t xml:space="preserve"> </w:t>
      </w:r>
      <w:proofErr w:type="spellStart"/>
      <w:r w:rsidR="00D90EF2" w:rsidRPr="00D90EF2">
        <w:rPr>
          <w:rFonts w:asciiTheme="majorHAnsi" w:hAnsiTheme="majorHAnsi" w:cs="Tahoma"/>
          <w:color w:val="000000"/>
          <w:szCs w:val="24"/>
        </w:rPr>
        <w:t>clearcutting</w:t>
      </w:r>
      <w:proofErr w:type="spellEnd"/>
      <w:r w:rsidR="00D90EF2" w:rsidRPr="00D90EF2">
        <w:rPr>
          <w:rFonts w:asciiTheme="majorHAnsi" w:hAnsiTheme="majorHAnsi" w:cs="Tahoma"/>
          <w:color w:val="000000"/>
          <w:szCs w:val="24"/>
        </w:rPr>
        <w:t xml:space="preserve"> older rainforest, spraying chemicals and converting complex forests into homogenous plantations is out of touch with 21</w:t>
      </w:r>
      <w:r w:rsidR="00D90EF2" w:rsidRPr="00D90EF2">
        <w:rPr>
          <w:rFonts w:asciiTheme="majorHAnsi" w:hAnsiTheme="majorHAnsi" w:cs="Tahoma"/>
          <w:color w:val="000000"/>
          <w:szCs w:val="24"/>
          <w:vertAlign w:val="superscript"/>
        </w:rPr>
        <w:t>st</w:t>
      </w:r>
      <w:r w:rsidR="00D90EF2" w:rsidRPr="00D90EF2">
        <w:rPr>
          <w:rFonts w:asciiTheme="majorHAnsi" w:hAnsiTheme="majorHAnsi" w:cs="Tahoma"/>
          <w:color w:val="000000"/>
          <w:szCs w:val="24"/>
        </w:rPr>
        <w:t xml:space="preserve"> century forest management practices on public lands and does not reflect the social values held by the majority. The new FMP for the Elliott will </w:t>
      </w:r>
      <w:r>
        <w:rPr>
          <w:rFonts w:asciiTheme="majorHAnsi" w:hAnsiTheme="majorHAnsi" w:cs="Tahoma"/>
          <w:color w:val="000000"/>
          <w:szCs w:val="24"/>
        </w:rPr>
        <w:t>increase the</w:t>
      </w:r>
      <w:r w:rsidR="00E50E93">
        <w:rPr>
          <w:rFonts w:asciiTheme="majorHAnsi" w:hAnsiTheme="majorHAnsi" w:cs="Tahoma"/>
          <w:color w:val="000000"/>
          <w:szCs w:val="24"/>
        </w:rPr>
        <w:t>se</w:t>
      </w:r>
      <w:r>
        <w:rPr>
          <w:rFonts w:asciiTheme="majorHAnsi" w:hAnsiTheme="majorHAnsi" w:cs="Tahoma"/>
          <w:color w:val="000000"/>
          <w:szCs w:val="24"/>
        </w:rPr>
        <w:t xml:space="preserve"> practices for the long-term</w:t>
      </w:r>
      <w:r w:rsidR="00E50E93">
        <w:rPr>
          <w:rFonts w:asciiTheme="majorHAnsi" w:hAnsiTheme="majorHAnsi" w:cs="Tahoma"/>
          <w:color w:val="000000"/>
          <w:szCs w:val="24"/>
        </w:rPr>
        <w:t xml:space="preserve">, </w:t>
      </w:r>
      <w:r>
        <w:rPr>
          <w:rFonts w:asciiTheme="majorHAnsi" w:hAnsiTheme="majorHAnsi" w:cs="Tahoma"/>
          <w:color w:val="000000"/>
          <w:szCs w:val="24"/>
        </w:rPr>
        <w:t>and it appears Oregon is running afoul of the law</w:t>
      </w:r>
      <w:r w:rsidR="00E50E93">
        <w:rPr>
          <w:rFonts w:asciiTheme="majorHAnsi" w:hAnsiTheme="majorHAnsi" w:cs="Tahoma"/>
          <w:color w:val="000000"/>
          <w:szCs w:val="24"/>
        </w:rPr>
        <w:t xml:space="preserve"> with its practices on the Elliott</w:t>
      </w:r>
      <w:r>
        <w:rPr>
          <w:rFonts w:asciiTheme="majorHAnsi" w:hAnsiTheme="majorHAnsi" w:cs="Tahoma"/>
          <w:color w:val="000000"/>
          <w:szCs w:val="24"/>
        </w:rPr>
        <w:t xml:space="preserve">. </w:t>
      </w:r>
      <w:r>
        <w:rPr>
          <w:rFonts w:asciiTheme="majorHAnsi" w:hAnsiTheme="majorHAnsi"/>
          <w:szCs w:val="24"/>
        </w:rPr>
        <w:t xml:space="preserve">Cascadia </w:t>
      </w:r>
      <w:proofErr w:type="spellStart"/>
      <w:r>
        <w:rPr>
          <w:rFonts w:asciiTheme="majorHAnsi" w:hAnsiTheme="majorHAnsi"/>
          <w:szCs w:val="24"/>
        </w:rPr>
        <w:t>Wildlands</w:t>
      </w:r>
      <w:proofErr w:type="spellEnd"/>
      <w:r>
        <w:rPr>
          <w:rFonts w:asciiTheme="majorHAnsi" w:hAnsiTheme="majorHAnsi"/>
          <w:szCs w:val="24"/>
        </w:rPr>
        <w:t xml:space="preserve"> </w:t>
      </w:r>
      <w:r w:rsidR="00AF1503" w:rsidRPr="00D90EF2">
        <w:rPr>
          <w:rFonts w:asciiTheme="majorHAnsi" w:hAnsiTheme="majorHAnsi"/>
          <w:szCs w:val="24"/>
        </w:rPr>
        <w:t>believe</w:t>
      </w:r>
      <w:r>
        <w:rPr>
          <w:rFonts w:asciiTheme="majorHAnsi" w:hAnsiTheme="majorHAnsi"/>
          <w:szCs w:val="24"/>
        </w:rPr>
        <w:t>s that</w:t>
      </w:r>
      <w:r w:rsidR="00AF1503" w:rsidRPr="00D90EF2">
        <w:rPr>
          <w:rFonts w:asciiTheme="majorHAnsi" w:hAnsiTheme="majorHAnsi"/>
          <w:szCs w:val="24"/>
        </w:rPr>
        <w:t xml:space="preserve"> with enough commitment, a workable solution for the Elliott</w:t>
      </w:r>
      <w:r>
        <w:rPr>
          <w:rFonts w:asciiTheme="majorHAnsi" w:hAnsiTheme="majorHAnsi"/>
          <w:szCs w:val="24"/>
        </w:rPr>
        <w:t xml:space="preserve"> can be found which fulfills the</w:t>
      </w:r>
      <w:r w:rsidR="00AF1503" w:rsidRPr="00D90EF2">
        <w:rPr>
          <w:rFonts w:asciiTheme="majorHAnsi" w:hAnsiTheme="majorHAnsi"/>
          <w:szCs w:val="24"/>
        </w:rPr>
        <w:t xml:space="preserve"> fid</w:t>
      </w:r>
      <w:bookmarkStart w:id="0" w:name="_GoBack"/>
      <w:bookmarkEnd w:id="0"/>
      <w:r w:rsidR="00AF1503" w:rsidRPr="00D90EF2">
        <w:rPr>
          <w:rFonts w:asciiTheme="majorHAnsi" w:hAnsiTheme="majorHAnsi"/>
          <w:szCs w:val="24"/>
        </w:rPr>
        <w:t>uciary obligations</w:t>
      </w:r>
      <w:r>
        <w:rPr>
          <w:rFonts w:asciiTheme="majorHAnsi" w:hAnsiTheme="majorHAnsi"/>
          <w:szCs w:val="24"/>
        </w:rPr>
        <w:t xml:space="preserve"> of the forest while protects its irreplaceable older rainforests.</w:t>
      </w:r>
    </w:p>
    <w:p w14:paraId="0CE8B7F6" w14:textId="77777777" w:rsidR="005B2C03" w:rsidRDefault="00BE5651" w:rsidP="005B2C03">
      <w:pPr>
        <w:ind w:left="-540" w:right="-720"/>
        <w:rPr>
          <w:rFonts w:asciiTheme="majorHAnsi" w:hAnsiTheme="majorHAnsi"/>
          <w:szCs w:val="24"/>
        </w:rPr>
      </w:pPr>
      <w:r w:rsidRPr="00D90EF2">
        <w:rPr>
          <w:rFonts w:asciiTheme="majorHAnsi" w:hAnsiTheme="majorHAnsi"/>
          <w:szCs w:val="24"/>
        </w:rPr>
        <w:t>Sincerely,</w:t>
      </w:r>
    </w:p>
    <w:p w14:paraId="50AC42CC" w14:textId="77777777" w:rsidR="005B2C03" w:rsidRDefault="005B2C03" w:rsidP="005B2C03">
      <w:pPr>
        <w:ind w:left="-540" w:right="-720"/>
        <w:rPr>
          <w:rFonts w:asciiTheme="majorHAnsi" w:hAnsiTheme="majorHAnsi"/>
          <w:szCs w:val="24"/>
        </w:rPr>
      </w:pPr>
    </w:p>
    <w:p w14:paraId="7B8B7215" w14:textId="77777777" w:rsidR="005B2C03" w:rsidRDefault="005B2C03" w:rsidP="005B2C03">
      <w:pPr>
        <w:ind w:left="-540" w:right="-720"/>
        <w:rPr>
          <w:rFonts w:asciiTheme="majorHAnsi" w:hAnsiTheme="majorHAnsi"/>
          <w:szCs w:val="24"/>
        </w:rPr>
      </w:pPr>
    </w:p>
    <w:p w14:paraId="24F4ED58" w14:textId="291FD232" w:rsidR="00DF5D06" w:rsidRPr="00D90EF2" w:rsidRDefault="0005483B" w:rsidP="005B2C03">
      <w:pPr>
        <w:ind w:left="-540" w:right="-720"/>
        <w:rPr>
          <w:rFonts w:asciiTheme="majorHAnsi" w:hAnsiTheme="majorHAnsi"/>
          <w:szCs w:val="24"/>
        </w:rPr>
      </w:pPr>
      <w:r w:rsidRPr="00D90EF2">
        <w:rPr>
          <w:rFonts w:asciiTheme="majorHAnsi" w:hAnsiTheme="majorHAnsi"/>
          <w:szCs w:val="24"/>
        </w:rPr>
        <w:t>Josh Laughlin</w:t>
      </w:r>
    </w:p>
    <w:p w14:paraId="75CB522E" w14:textId="2D2CFD87" w:rsidR="0005483B" w:rsidRPr="00D90EF2" w:rsidRDefault="0005483B" w:rsidP="00BE5651">
      <w:pPr>
        <w:ind w:left="-540" w:right="-720"/>
        <w:rPr>
          <w:rFonts w:asciiTheme="majorHAnsi" w:hAnsiTheme="majorHAnsi"/>
          <w:szCs w:val="24"/>
        </w:rPr>
      </w:pPr>
      <w:r w:rsidRPr="00D90EF2">
        <w:rPr>
          <w:rFonts w:asciiTheme="majorHAnsi" w:hAnsiTheme="majorHAnsi"/>
          <w:szCs w:val="24"/>
        </w:rPr>
        <w:t xml:space="preserve">Cascadia </w:t>
      </w:r>
      <w:proofErr w:type="spellStart"/>
      <w:r w:rsidRPr="00D90EF2">
        <w:rPr>
          <w:rFonts w:asciiTheme="majorHAnsi" w:hAnsiTheme="majorHAnsi"/>
          <w:szCs w:val="24"/>
        </w:rPr>
        <w:t>Wildlands</w:t>
      </w:r>
      <w:proofErr w:type="spellEnd"/>
    </w:p>
    <w:p w14:paraId="29AEACEE" w14:textId="77777777" w:rsidR="0005483B" w:rsidRPr="00D90EF2" w:rsidRDefault="0005483B" w:rsidP="00BE5651">
      <w:pPr>
        <w:ind w:left="-540" w:right="-720"/>
        <w:rPr>
          <w:rFonts w:asciiTheme="majorHAnsi" w:hAnsiTheme="majorHAnsi"/>
          <w:szCs w:val="24"/>
        </w:rPr>
      </w:pPr>
    </w:p>
    <w:p w14:paraId="58D017DF" w14:textId="06CC1CC1" w:rsidR="00AF1503" w:rsidRPr="00D90EF2" w:rsidRDefault="00AF1503" w:rsidP="00BE5651">
      <w:pPr>
        <w:ind w:left="-540" w:right="-720"/>
        <w:rPr>
          <w:rFonts w:asciiTheme="majorHAnsi" w:hAnsiTheme="majorHAnsi"/>
          <w:szCs w:val="24"/>
        </w:rPr>
      </w:pPr>
    </w:p>
    <w:sectPr w:rsidR="00AF1503" w:rsidRPr="00D90EF2" w:rsidSect="00BE250F">
      <w:footerReference w:type="even" r:id="rId9"/>
      <w:footerReference w:type="default" r:id="rId10"/>
      <w:headerReference w:type="first" r:id="rId11"/>
      <w:footerReference w:type="first" r:id="rId12"/>
      <w:pgSz w:w="12240" w:h="15840"/>
      <w:pgMar w:top="1440" w:right="1800" w:bottom="1440" w:left="180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917D7" w14:textId="77777777" w:rsidR="00F00508" w:rsidRDefault="00F00508">
      <w:r>
        <w:separator/>
      </w:r>
    </w:p>
  </w:endnote>
  <w:endnote w:type="continuationSeparator" w:id="0">
    <w:p w14:paraId="7EF42C39" w14:textId="77777777" w:rsidR="00F00508" w:rsidRDefault="00F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9591" w14:textId="77777777" w:rsidR="00F00508" w:rsidRDefault="00F00508" w:rsidP="00F01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D5C65" w14:textId="77777777" w:rsidR="00F00508" w:rsidRDefault="00F00508" w:rsidP="00483C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8471A" w14:textId="77777777" w:rsidR="00F00508" w:rsidRPr="00D658DA" w:rsidRDefault="00F00508" w:rsidP="00F01B64">
    <w:pPr>
      <w:pStyle w:val="Footer"/>
      <w:framePr w:wrap="around" w:vAnchor="text" w:hAnchor="margin" w:xAlign="right" w:y="1"/>
      <w:rPr>
        <w:rStyle w:val="PageNumber"/>
        <w:i/>
      </w:rPr>
    </w:pPr>
    <w:r w:rsidRPr="00D658DA">
      <w:rPr>
        <w:rStyle w:val="PageNumber"/>
        <w:i/>
      </w:rPr>
      <w:fldChar w:fldCharType="begin"/>
    </w:r>
    <w:r w:rsidRPr="00D658DA">
      <w:rPr>
        <w:rStyle w:val="PageNumber"/>
        <w:i/>
      </w:rPr>
      <w:instrText xml:space="preserve">PAGE  </w:instrText>
    </w:r>
    <w:r w:rsidRPr="00D658DA">
      <w:rPr>
        <w:rStyle w:val="PageNumber"/>
        <w:i/>
      </w:rPr>
      <w:fldChar w:fldCharType="separate"/>
    </w:r>
    <w:r w:rsidR="00E50E93">
      <w:rPr>
        <w:rStyle w:val="PageNumber"/>
        <w:i/>
        <w:noProof/>
      </w:rPr>
      <w:t>2</w:t>
    </w:r>
    <w:r w:rsidRPr="00D658DA">
      <w:rPr>
        <w:rStyle w:val="PageNumber"/>
        <w:i/>
      </w:rPr>
      <w:fldChar w:fldCharType="end"/>
    </w:r>
  </w:p>
  <w:p w14:paraId="0F210FC6" w14:textId="0F43F433" w:rsidR="00F00508" w:rsidRPr="00425AAB" w:rsidRDefault="00F00508" w:rsidP="00483C4A">
    <w:pPr>
      <w:pStyle w:val="Footer"/>
      <w:tabs>
        <w:tab w:val="clear" w:pos="4320"/>
      </w:tabs>
      <w:ind w:right="360"/>
      <w:rPr>
        <w:i/>
        <w:sz w:val="20"/>
      </w:rPr>
    </w:pPr>
    <w:r>
      <w:rPr>
        <w:i/>
        <w:sz w:val="20"/>
      </w:rPr>
      <w:t>Memo to the State Land Board, 8.23.11</w:t>
    </w:r>
    <w:r>
      <w:rPr>
        <w:sz w:val="20"/>
      </w:rPr>
      <w:t xml:space="preserve"> </w:t>
    </w:r>
    <w:r w:rsidRPr="00483C4A">
      <w:rPr>
        <w:sz w:val="20"/>
      </w:rPr>
      <w:t xml:space="preserve"> </w:t>
    </w:r>
    <w:r w:rsidRPr="00483C4A">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FC27" w14:textId="77777777" w:rsidR="00F00508" w:rsidRDefault="00F00508">
    <w:pPr>
      <w:pStyle w:val="Footer"/>
    </w:pPr>
  </w:p>
  <w:p w14:paraId="51134606" w14:textId="77777777" w:rsidR="00F00508" w:rsidRDefault="00F00508">
    <w:pPr>
      <w:pStyle w:val="Footer"/>
    </w:pPr>
    <w:r>
      <w:rPr>
        <w:noProof/>
      </w:rPr>
      <w:drawing>
        <wp:inline distT="0" distB="0" distL="0" distR="0" wp14:anchorId="77CFCBD8" wp14:editId="79CC06F7">
          <wp:extent cx="5486400" cy="365760"/>
          <wp:effectExtent l="25400" t="0" r="0" b="0"/>
          <wp:docPr id="2" name="Picture 2" descr="letterhead-bot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bottomS"/>
                  <pic:cNvPicPr>
                    <a:picLocks noChangeAspect="1" noChangeArrowheads="1"/>
                  </pic:cNvPicPr>
                </pic:nvPicPr>
                <pic:blipFill>
                  <a:blip r:embed="rId1"/>
                  <a:srcRect/>
                  <a:stretch>
                    <a:fillRect/>
                  </a:stretch>
                </pic:blipFill>
                <pic:spPr bwMode="auto">
                  <a:xfrm>
                    <a:off x="0" y="0"/>
                    <a:ext cx="5486400" cy="3657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0410F" w14:textId="77777777" w:rsidR="00F00508" w:rsidRDefault="00F00508">
      <w:r>
        <w:separator/>
      </w:r>
    </w:p>
  </w:footnote>
  <w:footnote w:type="continuationSeparator" w:id="0">
    <w:p w14:paraId="28423431" w14:textId="77777777" w:rsidR="00F00508" w:rsidRDefault="00F005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E2A1" w14:textId="77777777" w:rsidR="00F00508" w:rsidRDefault="00F00508" w:rsidP="00BE250F">
    <w:pPr>
      <w:pStyle w:val="Header"/>
      <w:jc w:val="right"/>
    </w:pPr>
    <w:r>
      <w:rPr>
        <w:noProof/>
      </w:rPr>
      <w:drawing>
        <wp:inline distT="0" distB="0" distL="0" distR="0" wp14:anchorId="088A8757" wp14:editId="4576C0D0">
          <wp:extent cx="3566160" cy="721360"/>
          <wp:effectExtent l="25400" t="0" r="0" b="0"/>
          <wp:docPr id="1" name="Picture 1" descr="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pic:cNvPicPr>
                    <a:picLocks noChangeAspect="1" noChangeArrowheads="1"/>
                  </pic:cNvPicPr>
                </pic:nvPicPr>
                <pic:blipFill>
                  <a:blip r:embed="rId1"/>
                  <a:srcRect/>
                  <a:stretch>
                    <a:fillRect/>
                  </a:stretch>
                </pic:blipFill>
                <pic:spPr bwMode="auto">
                  <a:xfrm>
                    <a:off x="0" y="0"/>
                    <a:ext cx="3566160" cy="7213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3AE"/>
    <w:multiLevelType w:val="hybridMultilevel"/>
    <w:tmpl w:val="2DDA745C"/>
    <w:lvl w:ilvl="0" w:tplc="403CA47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C1C43"/>
    <w:multiLevelType w:val="hybridMultilevel"/>
    <w:tmpl w:val="FB188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C0169"/>
    <w:multiLevelType w:val="hybridMultilevel"/>
    <w:tmpl w:val="9F48088E"/>
    <w:lvl w:ilvl="0" w:tplc="AA121D68">
      <w:start w:val="1"/>
      <w:numFmt w:val="lowerLetter"/>
      <w:lvlText w:val="%1."/>
      <w:lvlJc w:val="left"/>
      <w:pPr>
        <w:ind w:left="180" w:hanging="360"/>
      </w:pPr>
      <w:rPr>
        <w:rFonts w:asciiTheme="majorHAnsi" w:eastAsia="Cambria" w:hAnsiTheme="majorHAnsi" w:cs="Tahoma"/>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22345882"/>
    <w:multiLevelType w:val="hybridMultilevel"/>
    <w:tmpl w:val="7F1CF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66400"/>
    <w:multiLevelType w:val="hybridMultilevel"/>
    <w:tmpl w:val="3F806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66679"/>
    <w:multiLevelType w:val="hybridMultilevel"/>
    <w:tmpl w:val="94E4990A"/>
    <w:lvl w:ilvl="0" w:tplc="0B7C0A82">
      <w:start w:val="1"/>
      <w:numFmt w:val="decimal"/>
      <w:lvlText w:val="%1."/>
      <w:lvlJc w:val="left"/>
      <w:pPr>
        <w:ind w:left="-180" w:hanging="360"/>
      </w:pPr>
      <w:rPr>
        <w:rFonts w:asciiTheme="majorHAnsi" w:hAnsiTheme="majorHAnsi" w:cs="Tahoma"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B4"/>
    <w:rsid w:val="0005483B"/>
    <w:rsid w:val="000B2282"/>
    <w:rsid w:val="00140B65"/>
    <w:rsid w:val="00142664"/>
    <w:rsid w:val="001573CB"/>
    <w:rsid w:val="001641AC"/>
    <w:rsid w:val="001E2B5E"/>
    <w:rsid w:val="00255EF7"/>
    <w:rsid w:val="00294550"/>
    <w:rsid w:val="002F1893"/>
    <w:rsid w:val="00351EEF"/>
    <w:rsid w:val="003710ED"/>
    <w:rsid w:val="003960CD"/>
    <w:rsid w:val="00404B2D"/>
    <w:rsid w:val="00425AAB"/>
    <w:rsid w:val="00462318"/>
    <w:rsid w:val="00483C4A"/>
    <w:rsid w:val="00492186"/>
    <w:rsid w:val="004B278D"/>
    <w:rsid w:val="005206DE"/>
    <w:rsid w:val="005375E0"/>
    <w:rsid w:val="005A77E5"/>
    <w:rsid w:val="005B2C03"/>
    <w:rsid w:val="006003FB"/>
    <w:rsid w:val="006378B3"/>
    <w:rsid w:val="00686FA6"/>
    <w:rsid w:val="006B47A3"/>
    <w:rsid w:val="006F24C0"/>
    <w:rsid w:val="006F316F"/>
    <w:rsid w:val="007D7B2F"/>
    <w:rsid w:val="007E4CCF"/>
    <w:rsid w:val="00816C3D"/>
    <w:rsid w:val="00831B6F"/>
    <w:rsid w:val="00904A88"/>
    <w:rsid w:val="00907D9C"/>
    <w:rsid w:val="00956B68"/>
    <w:rsid w:val="009D1E62"/>
    <w:rsid w:val="009F6ADF"/>
    <w:rsid w:val="00A539E2"/>
    <w:rsid w:val="00A56540"/>
    <w:rsid w:val="00A6619A"/>
    <w:rsid w:val="00AD0580"/>
    <w:rsid w:val="00AD2BCC"/>
    <w:rsid w:val="00AF1503"/>
    <w:rsid w:val="00B329DB"/>
    <w:rsid w:val="00BA7E4E"/>
    <w:rsid w:val="00BE250F"/>
    <w:rsid w:val="00BE5651"/>
    <w:rsid w:val="00C14651"/>
    <w:rsid w:val="00CA08D5"/>
    <w:rsid w:val="00CA6EF5"/>
    <w:rsid w:val="00CC4FB4"/>
    <w:rsid w:val="00D658DA"/>
    <w:rsid w:val="00D7348E"/>
    <w:rsid w:val="00D76EB8"/>
    <w:rsid w:val="00D90EF2"/>
    <w:rsid w:val="00DC79D7"/>
    <w:rsid w:val="00DF5D06"/>
    <w:rsid w:val="00E0616A"/>
    <w:rsid w:val="00E32655"/>
    <w:rsid w:val="00E50E93"/>
    <w:rsid w:val="00E9754E"/>
    <w:rsid w:val="00F00508"/>
    <w:rsid w:val="00F01B64"/>
    <w:rsid w:val="00F01CB6"/>
    <w:rsid w:val="00F9363E"/>
    <w:rsid w:val="00FC1383"/>
    <w:rsid w:val="00FC77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2FC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0F"/>
    <w:pPr>
      <w:tabs>
        <w:tab w:val="center" w:pos="4320"/>
        <w:tab w:val="right" w:pos="8640"/>
      </w:tabs>
    </w:pPr>
  </w:style>
  <w:style w:type="character" w:customStyle="1" w:styleId="HeaderChar">
    <w:name w:val="Header Char"/>
    <w:basedOn w:val="DefaultParagraphFont"/>
    <w:link w:val="Header"/>
    <w:uiPriority w:val="99"/>
    <w:rsid w:val="00BE250F"/>
    <w:rPr>
      <w:rFonts w:ascii="Times New Roman" w:hAnsi="Times New Roman"/>
      <w:sz w:val="24"/>
    </w:rPr>
  </w:style>
  <w:style w:type="paragraph" w:styleId="Footer">
    <w:name w:val="footer"/>
    <w:basedOn w:val="Normal"/>
    <w:link w:val="FooterChar"/>
    <w:uiPriority w:val="99"/>
    <w:unhideWhenUsed/>
    <w:rsid w:val="00BE250F"/>
    <w:pPr>
      <w:tabs>
        <w:tab w:val="center" w:pos="4320"/>
        <w:tab w:val="right" w:pos="8640"/>
      </w:tabs>
    </w:pPr>
  </w:style>
  <w:style w:type="character" w:customStyle="1" w:styleId="FooterChar">
    <w:name w:val="Footer Char"/>
    <w:basedOn w:val="DefaultParagraphFont"/>
    <w:link w:val="Footer"/>
    <w:uiPriority w:val="99"/>
    <w:rsid w:val="00BE250F"/>
    <w:rPr>
      <w:rFonts w:ascii="Times New Roman" w:hAnsi="Times New Roman"/>
      <w:sz w:val="24"/>
    </w:rPr>
  </w:style>
  <w:style w:type="paragraph" w:styleId="BalloonText">
    <w:name w:val="Balloon Text"/>
    <w:basedOn w:val="Normal"/>
    <w:link w:val="BalloonTextChar"/>
    <w:uiPriority w:val="99"/>
    <w:semiHidden/>
    <w:unhideWhenUsed/>
    <w:rsid w:val="00E32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655"/>
    <w:rPr>
      <w:rFonts w:ascii="Lucida Grande" w:hAnsi="Lucida Grande" w:cs="Lucida Grande"/>
      <w:sz w:val="18"/>
      <w:szCs w:val="18"/>
    </w:rPr>
  </w:style>
  <w:style w:type="paragraph" w:styleId="NormalWeb">
    <w:name w:val="Normal (Web)"/>
    <w:basedOn w:val="Normal"/>
    <w:rsid w:val="00E32655"/>
    <w:pPr>
      <w:spacing w:before="100" w:beforeAutospacing="1" w:after="100" w:afterAutospacing="1"/>
    </w:pPr>
    <w:rPr>
      <w:rFonts w:eastAsia="Times New Roman"/>
    </w:rPr>
  </w:style>
  <w:style w:type="character" w:styleId="PageNumber">
    <w:name w:val="page number"/>
    <w:basedOn w:val="DefaultParagraphFont"/>
    <w:uiPriority w:val="99"/>
    <w:semiHidden/>
    <w:unhideWhenUsed/>
    <w:rsid w:val="00483C4A"/>
  </w:style>
  <w:style w:type="paragraph" w:styleId="ListParagraph">
    <w:name w:val="List Paragraph"/>
    <w:basedOn w:val="Normal"/>
    <w:uiPriority w:val="34"/>
    <w:qFormat/>
    <w:rsid w:val="006F31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0F"/>
    <w:pPr>
      <w:tabs>
        <w:tab w:val="center" w:pos="4320"/>
        <w:tab w:val="right" w:pos="8640"/>
      </w:tabs>
    </w:pPr>
  </w:style>
  <w:style w:type="character" w:customStyle="1" w:styleId="HeaderChar">
    <w:name w:val="Header Char"/>
    <w:basedOn w:val="DefaultParagraphFont"/>
    <w:link w:val="Header"/>
    <w:uiPriority w:val="99"/>
    <w:rsid w:val="00BE250F"/>
    <w:rPr>
      <w:rFonts w:ascii="Times New Roman" w:hAnsi="Times New Roman"/>
      <w:sz w:val="24"/>
    </w:rPr>
  </w:style>
  <w:style w:type="paragraph" w:styleId="Footer">
    <w:name w:val="footer"/>
    <w:basedOn w:val="Normal"/>
    <w:link w:val="FooterChar"/>
    <w:uiPriority w:val="99"/>
    <w:unhideWhenUsed/>
    <w:rsid w:val="00BE250F"/>
    <w:pPr>
      <w:tabs>
        <w:tab w:val="center" w:pos="4320"/>
        <w:tab w:val="right" w:pos="8640"/>
      </w:tabs>
    </w:pPr>
  </w:style>
  <w:style w:type="character" w:customStyle="1" w:styleId="FooterChar">
    <w:name w:val="Footer Char"/>
    <w:basedOn w:val="DefaultParagraphFont"/>
    <w:link w:val="Footer"/>
    <w:uiPriority w:val="99"/>
    <w:rsid w:val="00BE250F"/>
    <w:rPr>
      <w:rFonts w:ascii="Times New Roman" w:hAnsi="Times New Roman"/>
      <w:sz w:val="24"/>
    </w:rPr>
  </w:style>
  <w:style w:type="paragraph" w:styleId="BalloonText">
    <w:name w:val="Balloon Text"/>
    <w:basedOn w:val="Normal"/>
    <w:link w:val="BalloonTextChar"/>
    <w:uiPriority w:val="99"/>
    <w:semiHidden/>
    <w:unhideWhenUsed/>
    <w:rsid w:val="00E32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655"/>
    <w:rPr>
      <w:rFonts w:ascii="Lucida Grande" w:hAnsi="Lucida Grande" w:cs="Lucida Grande"/>
      <w:sz w:val="18"/>
      <w:szCs w:val="18"/>
    </w:rPr>
  </w:style>
  <w:style w:type="paragraph" w:styleId="NormalWeb">
    <w:name w:val="Normal (Web)"/>
    <w:basedOn w:val="Normal"/>
    <w:rsid w:val="00E32655"/>
    <w:pPr>
      <w:spacing w:before="100" w:beforeAutospacing="1" w:after="100" w:afterAutospacing="1"/>
    </w:pPr>
    <w:rPr>
      <w:rFonts w:eastAsia="Times New Roman"/>
    </w:rPr>
  </w:style>
  <w:style w:type="character" w:styleId="PageNumber">
    <w:name w:val="page number"/>
    <w:basedOn w:val="DefaultParagraphFont"/>
    <w:uiPriority w:val="99"/>
    <w:semiHidden/>
    <w:unhideWhenUsed/>
    <w:rsid w:val="00483C4A"/>
  </w:style>
  <w:style w:type="paragraph" w:styleId="ListParagraph">
    <w:name w:val="List Paragraph"/>
    <w:basedOn w:val="Normal"/>
    <w:uiPriority w:val="34"/>
    <w:qFormat/>
    <w:rsid w:val="006F3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EC3C-8347-9740-8035-F50C34D0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1488</Words>
  <Characters>8487</Characters>
  <Application>Microsoft Macintosh Word</Application>
  <DocSecurity>0</DocSecurity>
  <Lines>70</Lines>
  <Paragraphs>19</Paragraphs>
  <ScaleCrop>false</ScaleCrop>
  <Company>Umpqua Wild Project</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cp:lastModifiedBy>Joshua Laughlin</cp:lastModifiedBy>
  <cp:revision>12</cp:revision>
  <cp:lastPrinted>2011-04-11T03:03:00Z</cp:lastPrinted>
  <dcterms:created xsi:type="dcterms:W3CDTF">2011-08-23T03:54:00Z</dcterms:created>
  <dcterms:modified xsi:type="dcterms:W3CDTF">2011-08-23T07:02:00Z</dcterms:modified>
</cp:coreProperties>
</file>